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D76A" w14:textId="237B8832" w:rsidR="001F5353" w:rsidRPr="001F5353" w:rsidRDefault="001F5353" w:rsidP="006625ED">
      <w:pPr>
        <w:spacing w:after="0" w:line="240" w:lineRule="auto"/>
        <w:ind w:firstLine="0"/>
        <w:jc w:val="center"/>
        <w:rPr>
          <w:b/>
          <w:bCs/>
        </w:rPr>
      </w:pPr>
      <w:r w:rsidRPr="001F5353">
        <w:rPr>
          <w:b/>
          <w:bCs/>
        </w:rPr>
        <w:t>MINUTES OF THE COTUIT FIRE DISTRICT BY-LAWS COMMITTEE</w:t>
      </w:r>
    </w:p>
    <w:p w14:paraId="55AE41E9" w14:textId="56C32AE7" w:rsidR="001F5353" w:rsidRDefault="001F5353" w:rsidP="006625ED">
      <w:pPr>
        <w:spacing w:after="0" w:line="240" w:lineRule="auto"/>
        <w:ind w:firstLine="0"/>
        <w:jc w:val="center"/>
        <w:rPr>
          <w:b/>
          <w:bCs/>
        </w:rPr>
      </w:pPr>
      <w:r w:rsidRPr="001F5353">
        <w:rPr>
          <w:b/>
          <w:bCs/>
        </w:rPr>
        <w:t>DECEMBER 15, 2025</w:t>
      </w:r>
    </w:p>
    <w:p w14:paraId="15C85131" w14:textId="77777777" w:rsidR="006625ED" w:rsidRDefault="006625ED" w:rsidP="006625ED">
      <w:pPr>
        <w:spacing w:after="0" w:line="240" w:lineRule="auto"/>
        <w:jc w:val="center"/>
      </w:pPr>
    </w:p>
    <w:p w14:paraId="303CDC31" w14:textId="768B2DDF" w:rsidR="001F5353" w:rsidRDefault="001F5353" w:rsidP="006625ED">
      <w:pPr>
        <w:spacing w:line="276" w:lineRule="auto"/>
      </w:pPr>
      <w:r>
        <w:t xml:space="preserve">The Cotuit Fire District’s By-Laws Committee held their first meeting on Monday, December 15, 2025 at 6 p.m. at Freedom Hall.  Present at the meeting were Seth Burdick, Prudential Committee; David Churbuck, Water Commissioner; and resident representatives Patty Daley and Jim Canavan. </w:t>
      </w:r>
    </w:p>
    <w:p w14:paraId="29D81A7F" w14:textId="688C04E9" w:rsidR="001F5353" w:rsidRDefault="001F5353" w:rsidP="006625ED">
      <w:pPr>
        <w:spacing w:line="276" w:lineRule="auto"/>
      </w:pPr>
      <w:r>
        <w:t>The meeting was called to order at 6 p.m.. Patty Daley was unanimously elected chairperson, and David Churbuck acted as secretary, recording the minutes of the meeting.</w:t>
      </w:r>
    </w:p>
    <w:p w14:paraId="08E6E000" w14:textId="7D81FF63" w:rsidR="001F5353" w:rsidRDefault="001F5353" w:rsidP="006625ED">
      <w:pPr>
        <w:spacing w:line="276" w:lineRule="auto"/>
      </w:pPr>
      <w:r>
        <w:t xml:space="preserve">After copies of the current district by-laws were distributed, the Committee began discussions of what it hoped to accomplish in its deliberations. Chairperson Daley shared copies of </w:t>
      </w:r>
      <w:r w:rsidR="00C90D03">
        <w:t>her analysis of the by-laws and said she was gathering the by-laws of other fire districts to provide the committee with other examples for comparison with Cotuit’s.</w:t>
      </w:r>
    </w:p>
    <w:p w14:paraId="5ACF7DCC" w14:textId="325E5B9C" w:rsidR="00C90D03" w:rsidRDefault="00C90D03" w:rsidP="006625ED">
      <w:pPr>
        <w:spacing w:line="276" w:lineRule="auto"/>
      </w:pPr>
      <w:r>
        <w:t xml:space="preserve">Discussion followed seeking administrative support from Assistant Treasurer Ryan Ouellette to assist in enabling the recording and presentation of the committee’s meeting via Zoom. </w:t>
      </w:r>
    </w:p>
    <w:p w14:paraId="53428B47" w14:textId="2D73CC97" w:rsidR="006E0715" w:rsidRDefault="00C90D03" w:rsidP="006625ED">
      <w:pPr>
        <w:spacing w:line="276" w:lineRule="auto"/>
      </w:pPr>
      <w:r>
        <w:t xml:space="preserve">The committee </w:t>
      </w:r>
      <w:r w:rsidR="006E0715">
        <w:t>discussed</w:t>
      </w:r>
      <w:r w:rsidR="006625ED">
        <w:t xml:space="preserve"> the following topics</w:t>
      </w:r>
      <w:r w:rsidR="006E0715">
        <w:t>:</w:t>
      </w:r>
    </w:p>
    <w:p w14:paraId="70EAE69D" w14:textId="610CCF90" w:rsidR="00C90D03" w:rsidRDefault="006625ED" w:rsidP="006625ED">
      <w:pPr>
        <w:pStyle w:val="ListParagraph"/>
        <w:numPr>
          <w:ilvl w:val="0"/>
          <w:numId w:val="1"/>
        </w:numPr>
        <w:spacing w:line="276" w:lineRule="auto"/>
      </w:pPr>
      <w:r>
        <w:t xml:space="preserve"> T</w:t>
      </w:r>
      <w:r w:rsidR="006E0715">
        <w:t xml:space="preserve">he committee </w:t>
      </w:r>
      <w:r>
        <w:t>approach to</w:t>
      </w:r>
      <w:r w:rsidR="006E0715">
        <w:t xml:space="preserve"> review </w:t>
      </w:r>
      <w:r w:rsidR="00C90D03">
        <w:t xml:space="preserve">the existing by-laws. </w:t>
      </w:r>
    </w:p>
    <w:p w14:paraId="65BABFEB" w14:textId="748C14C1" w:rsidR="006625ED" w:rsidRDefault="006625ED" w:rsidP="006625ED">
      <w:pPr>
        <w:pStyle w:val="ListParagraph"/>
        <w:numPr>
          <w:ilvl w:val="1"/>
          <w:numId w:val="1"/>
        </w:numPr>
        <w:spacing w:line="276" w:lineRule="auto"/>
      </w:pPr>
      <w:r>
        <w:t>A comparison of the by-laws to other fire districts</w:t>
      </w:r>
    </w:p>
    <w:p w14:paraId="3FB5108C" w14:textId="45054500" w:rsidR="006625ED" w:rsidRDefault="006625ED" w:rsidP="006625ED">
      <w:pPr>
        <w:pStyle w:val="ListParagraph"/>
        <w:numPr>
          <w:ilvl w:val="1"/>
          <w:numId w:val="1"/>
        </w:numPr>
        <w:spacing w:line="276" w:lineRule="auto"/>
      </w:pPr>
      <w:r>
        <w:t>A line-by-law examination</w:t>
      </w:r>
    </w:p>
    <w:p w14:paraId="65983D7E" w14:textId="73541879" w:rsidR="006625ED" w:rsidRDefault="006625ED" w:rsidP="006625ED">
      <w:pPr>
        <w:pStyle w:val="ListParagraph"/>
        <w:numPr>
          <w:ilvl w:val="1"/>
          <w:numId w:val="1"/>
        </w:numPr>
        <w:spacing w:line="276" w:lineRule="auto"/>
      </w:pPr>
      <w:r>
        <w:t xml:space="preserve">Review of an annotated version showing the history of changes approved by the district’s voters (the current by-laws contain an appendix of changes to the district’s enabling legislation) </w:t>
      </w:r>
    </w:p>
    <w:p w14:paraId="25CC587D" w14:textId="6BB1F8ED" w:rsidR="006E0715" w:rsidRDefault="006E0715" w:rsidP="006625ED">
      <w:pPr>
        <w:pStyle w:val="ListParagraph"/>
        <w:numPr>
          <w:ilvl w:val="0"/>
          <w:numId w:val="1"/>
        </w:numPr>
        <w:spacing w:line="276" w:lineRule="auto"/>
      </w:pPr>
      <w:r>
        <w:t>The deadline for submitting any proposed changes to the by-laws to the Prudential Committee for inclusion in the 2026 warrant</w:t>
      </w:r>
      <w:r w:rsidR="006625ED">
        <w:t>.</w:t>
      </w:r>
    </w:p>
    <w:p w14:paraId="6D35B8D8" w14:textId="25A79243" w:rsidR="006625ED" w:rsidRDefault="006625ED" w:rsidP="006625ED">
      <w:pPr>
        <w:pStyle w:val="ListParagraph"/>
        <w:numPr>
          <w:ilvl w:val="0"/>
          <w:numId w:val="1"/>
        </w:numPr>
        <w:spacing w:line="276" w:lineRule="auto"/>
      </w:pPr>
      <w:r>
        <w:t>Article V, Section 1 of the by-laws defining the role and powers of the Prudential Committee and a possible amendment to specify the permissible delay for spending funds specified by voter approval of a warrant article.</w:t>
      </w:r>
    </w:p>
    <w:p w14:paraId="36164559" w14:textId="646BFDFF" w:rsidR="006E0715" w:rsidRDefault="006625ED" w:rsidP="006625ED">
      <w:pPr>
        <w:pStyle w:val="ListParagraph"/>
        <w:numPr>
          <w:ilvl w:val="0"/>
          <w:numId w:val="1"/>
        </w:numPr>
        <w:spacing w:line="276" w:lineRule="auto"/>
      </w:pPr>
      <w:r>
        <w:t>The parliamentary rules of order specified in the by-laws (Town Meeting Time)</w:t>
      </w:r>
    </w:p>
    <w:p w14:paraId="69EE88D7" w14:textId="0ADE7828" w:rsidR="006625ED" w:rsidRDefault="006625ED" w:rsidP="006625ED">
      <w:pPr>
        <w:pStyle w:val="ListParagraph"/>
        <w:numPr>
          <w:ilvl w:val="0"/>
          <w:numId w:val="1"/>
        </w:numPr>
        <w:spacing w:line="276" w:lineRule="auto"/>
      </w:pPr>
      <w:r>
        <w:t>The possibility of having all three elected bodies (Prudential. Fire, and Water) meet during the year to coordinate district business and planning</w:t>
      </w:r>
    </w:p>
    <w:p w14:paraId="09CF5AA4" w14:textId="311325BD" w:rsidR="006625ED" w:rsidRDefault="006625ED" w:rsidP="006625ED">
      <w:pPr>
        <w:pStyle w:val="ListParagraph"/>
        <w:numPr>
          <w:ilvl w:val="0"/>
          <w:numId w:val="1"/>
        </w:numPr>
        <w:spacing w:line="276" w:lineRule="auto"/>
      </w:pPr>
      <w:r>
        <w:t>Amending the by-laws to require the use of remote-meeting technology in addition to in-person meetings.</w:t>
      </w:r>
    </w:p>
    <w:p w14:paraId="5A636FC4" w14:textId="4A070F5A" w:rsidR="006625ED" w:rsidRDefault="006625ED" w:rsidP="006625ED">
      <w:pPr>
        <w:pStyle w:val="ListParagraph"/>
        <w:numPr>
          <w:ilvl w:val="0"/>
          <w:numId w:val="1"/>
        </w:numPr>
        <w:spacing w:line="276" w:lineRule="auto"/>
      </w:pPr>
      <w:r>
        <w:t>Record retention policies of the district</w:t>
      </w:r>
    </w:p>
    <w:p w14:paraId="1D4A3E5F" w14:textId="4949DCBE" w:rsidR="006625ED" w:rsidRDefault="006625ED" w:rsidP="006625ED">
      <w:pPr>
        <w:spacing w:line="276" w:lineRule="auto"/>
      </w:pPr>
      <w:r>
        <w:t>The committee agreed to meet monthly in January, February and March 2026 but did not decide on a date and time of its next meeting.</w:t>
      </w:r>
    </w:p>
    <w:p w14:paraId="2BFCCBD6" w14:textId="013F5312" w:rsidR="001F5353" w:rsidRDefault="006625ED" w:rsidP="006625ED">
      <w:pPr>
        <w:spacing w:line="276" w:lineRule="auto"/>
      </w:pPr>
      <w:r>
        <w:t xml:space="preserve">The meeting adjourned at 7:05 p.m. </w:t>
      </w:r>
    </w:p>
    <w:p w14:paraId="663B0518" w14:textId="77777777" w:rsidR="006625ED" w:rsidRDefault="001F5353" w:rsidP="006625ED">
      <w:r>
        <w:t>Respectfully submitted,</w:t>
      </w:r>
    </w:p>
    <w:p w14:paraId="05C82EC2" w14:textId="14487F83" w:rsidR="006625ED" w:rsidRDefault="00A148E5" w:rsidP="006625ED">
      <w:r>
        <w:t>PDaley</w:t>
      </w:r>
    </w:p>
    <w:p w14:paraId="6301CA85" w14:textId="6BB688C3" w:rsidR="006625ED" w:rsidRDefault="006625ED" w:rsidP="006625ED">
      <w:r>
        <w:t>Patty Daley, Chairperson</w:t>
      </w:r>
    </w:p>
    <w:sectPr w:rsidR="0066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D3EC5"/>
    <w:multiLevelType w:val="hybridMultilevel"/>
    <w:tmpl w:val="BB1CB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809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8F"/>
    <w:rsid w:val="00186590"/>
    <w:rsid w:val="001F5353"/>
    <w:rsid w:val="002C2E24"/>
    <w:rsid w:val="006625ED"/>
    <w:rsid w:val="006E0715"/>
    <w:rsid w:val="00A148E5"/>
    <w:rsid w:val="00C90D03"/>
    <w:rsid w:val="00E137D3"/>
    <w:rsid w:val="00F8538F"/>
    <w:rsid w:val="00FC13B1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A8D6"/>
  <w15:chartTrackingRefBased/>
  <w15:docId w15:val="{90CCA815-9276-486E-B5C1-DED9D88A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3B1"/>
    <w:pPr>
      <w:spacing w:line="360" w:lineRule="auto"/>
      <w:ind w:firstLine="720"/>
    </w:pPr>
    <w:rPr>
      <w:rFonts w:ascii="Times New Roman" w:hAnsi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3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3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3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3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3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3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3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38F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38F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38F"/>
    <w:rPr>
      <w:rFonts w:eastAsiaTheme="majorEastAsia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38F"/>
    <w:rPr>
      <w:rFonts w:eastAsiaTheme="majorEastAsia" w:cstheme="majorBidi"/>
      <w:i/>
      <w:iCs/>
      <w:color w:val="0F4761" w:themeColor="accent1" w:themeShade="BF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38F"/>
    <w:rPr>
      <w:rFonts w:eastAsiaTheme="majorEastAsia" w:cstheme="majorBidi"/>
      <w:color w:val="0F4761" w:themeColor="accent1" w:themeShade="BF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38F"/>
    <w:rPr>
      <w:rFonts w:eastAsiaTheme="majorEastAsia" w:cstheme="majorBidi"/>
      <w:i/>
      <w:iCs/>
      <w:color w:val="595959" w:themeColor="text1" w:themeTint="A6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38F"/>
    <w:rPr>
      <w:rFonts w:eastAsiaTheme="majorEastAsia" w:cstheme="majorBidi"/>
      <w:color w:val="595959" w:themeColor="text1" w:themeTint="A6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38F"/>
    <w:rPr>
      <w:rFonts w:eastAsiaTheme="majorEastAsia" w:cstheme="majorBidi"/>
      <w:i/>
      <w:iCs/>
      <w:color w:val="272727" w:themeColor="text1" w:themeTint="D8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38F"/>
    <w:rPr>
      <w:rFonts w:eastAsiaTheme="majorEastAsia" w:cstheme="majorBidi"/>
      <w:color w:val="272727" w:themeColor="text1" w:themeTint="D8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85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3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38F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38F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85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38F"/>
    <w:rPr>
      <w:rFonts w:ascii="Times New Roman" w:hAnsi="Times New Roman"/>
      <w:i/>
      <w:iCs/>
      <w:color w:val="404040" w:themeColor="text1" w:themeTint="BF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85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38F"/>
    <w:rPr>
      <w:rFonts w:ascii="Times New Roman" w:hAnsi="Times New Roman"/>
      <w:i/>
      <w:iCs/>
      <w:color w:val="0F4761" w:themeColor="accent1" w:themeShade="BF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85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527378FC3724D9DB473C016F66AB4" ma:contentTypeVersion="18" ma:contentTypeDescription="Create a new document." ma:contentTypeScope="" ma:versionID="c9c4bbf19b358185ebf6d21925931eca">
  <xsd:schema xmlns:xsd="http://www.w3.org/2001/XMLSchema" xmlns:xs="http://www.w3.org/2001/XMLSchema" xmlns:p="http://schemas.microsoft.com/office/2006/metadata/properties" xmlns:ns2="e64d2f3a-553e-46c0-b68c-be7967bee978" xmlns:ns3="6d5ec1e5-e579-4e50-ba06-8a13fc8f3c73" targetNamespace="http://schemas.microsoft.com/office/2006/metadata/properties" ma:root="true" ma:fieldsID="793fdbb1dc85e68adc20356a50f904c8" ns2:_="" ns3:_="">
    <xsd:import namespace="e64d2f3a-553e-46c0-b68c-be7967bee978"/>
    <xsd:import namespace="6d5ec1e5-e579-4e50-ba06-8a13fc8f3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d2f3a-553e-46c0-b68c-be7967bee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61940c8-a210-4f11-b2ec-3ca9919455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ec1e5-e579-4e50-ba06-8a13fc8f3c7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c6ea08-cb87-4845-a170-73cd007bbce3}" ma:internalName="TaxCatchAll" ma:showField="CatchAllData" ma:web="6d5ec1e5-e579-4e50-ba06-8a13fc8f3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ec1e5-e579-4e50-ba06-8a13fc8f3c73" xsi:nil="true"/>
    <lcf76f155ced4ddcb4097134ff3c332f xmlns="e64d2f3a-553e-46c0-b68c-be7967bee9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D50052-F81D-4EE3-AA60-9B7F012A2602}"/>
</file>

<file path=customXml/itemProps2.xml><?xml version="1.0" encoding="utf-8"?>
<ds:datastoreItem xmlns:ds="http://schemas.openxmlformats.org/officeDocument/2006/customXml" ds:itemID="{3950B9A9-A294-4DD0-89C5-8E7238E91418}"/>
</file>

<file path=customXml/itemProps3.xml><?xml version="1.0" encoding="utf-8"?>
<ds:datastoreItem xmlns:ds="http://schemas.openxmlformats.org/officeDocument/2006/customXml" ds:itemID="{A23F25D2-6873-4040-A78C-6593ABED1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Churbuck</dc:creator>
  <cp:keywords/>
  <dc:description/>
  <cp:lastModifiedBy>Patricia Daley</cp:lastModifiedBy>
  <cp:revision>3</cp:revision>
  <dcterms:created xsi:type="dcterms:W3CDTF">2025-12-16T21:44:00Z</dcterms:created>
  <dcterms:modified xsi:type="dcterms:W3CDTF">2026-02-18T18:31:00Z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0x010100294527378FC3724D9DB473C016F66AB4</vt:lpwstr>
  </property>
</Properties>
</file>