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F8FB" w14:textId="12C29F01" w:rsidR="00032F0E" w:rsidRDefault="006A6DB4" w:rsidP="006625ED">
      <w:pPr>
        <w:spacing w:after="0" w:line="240" w:lineRule="auto"/>
        <w:ind w:firstLine="0"/>
        <w:jc w:val="center"/>
        <w:rPr>
          <w:b/>
          <w:bCs/>
        </w:rPr>
      </w:pPr>
      <w:r>
        <w:rPr>
          <w:b/>
          <w:bCs/>
        </w:rPr>
        <w:t xml:space="preserve">FINAL </w:t>
      </w:r>
      <w:r w:rsidR="001F5353" w:rsidRPr="001F5353">
        <w:rPr>
          <w:b/>
          <w:bCs/>
        </w:rPr>
        <w:t xml:space="preserve">MINUTES </w:t>
      </w:r>
      <w:r w:rsidR="00A97FA7">
        <w:rPr>
          <w:b/>
          <w:bCs/>
        </w:rPr>
        <w:t xml:space="preserve">AND </w:t>
      </w:r>
      <w:r w:rsidR="00032F0E">
        <w:rPr>
          <w:b/>
          <w:bCs/>
        </w:rPr>
        <w:t xml:space="preserve">FINAL </w:t>
      </w:r>
      <w:r w:rsidR="00A97FA7">
        <w:rPr>
          <w:b/>
          <w:bCs/>
        </w:rPr>
        <w:t xml:space="preserve">RECOMMENDATIONS </w:t>
      </w:r>
      <w:r w:rsidR="001F5353" w:rsidRPr="001F5353">
        <w:rPr>
          <w:b/>
          <w:bCs/>
        </w:rPr>
        <w:t xml:space="preserve">OF </w:t>
      </w:r>
    </w:p>
    <w:p w14:paraId="12CFD76A" w14:textId="4DE73A4A" w:rsidR="001F5353" w:rsidRPr="001F5353" w:rsidRDefault="001F5353" w:rsidP="006625ED">
      <w:pPr>
        <w:spacing w:after="0" w:line="240" w:lineRule="auto"/>
        <w:ind w:firstLine="0"/>
        <w:jc w:val="center"/>
        <w:rPr>
          <w:b/>
          <w:bCs/>
        </w:rPr>
      </w:pPr>
      <w:r w:rsidRPr="001F5353">
        <w:rPr>
          <w:b/>
          <w:bCs/>
        </w:rPr>
        <w:t>THE COTUIT FIRE DISTRICT BY-LAWS COMMITTEE</w:t>
      </w:r>
    </w:p>
    <w:p w14:paraId="55AE41E9" w14:textId="021C7BEC" w:rsidR="001F5353" w:rsidRDefault="00A97FA7" w:rsidP="006625ED">
      <w:pPr>
        <w:spacing w:after="0" w:line="240" w:lineRule="auto"/>
        <w:ind w:firstLine="0"/>
        <w:jc w:val="center"/>
        <w:rPr>
          <w:b/>
          <w:bCs/>
        </w:rPr>
      </w:pPr>
      <w:r>
        <w:rPr>
          <w:b/>
          <w:bCs/>
        </w:rPr>
        <w:t>MARCH 11</w:t>
      </w:r>
      <w:r w:rsidR="001F5353" w:rsidRPr="001F5353">
        <w:rPr>
          <w:b/>
          <w:bCs/>
        </w:rPr>
        <w:t>, 202</w:t>
      </w:r>
      <w:r>
        <w:rPr>
          <w:b/>
          <w:bCs/>
        </w:rPr>
        <w:t>6</w:t>
      </w:r>
    </w:p>
    <w:p w14:paraId="15C85131" w14:textId="77777777" w:rsidR="006625ED" w:rsidRDefault="006625ED" w:rsidP="006625ED">
      <w:pPr>
        <w:spacing w:after="0" w:line="240" w:lineRule="auto"/>
        <w:jc w:val="center"/>
      </w:pPr>
    </w:p>
    <w:p w14:paraId="303CDC31" w14:textId="11DF00C0" w:rsidR="001F5353" w:rsidRDefault="001F5353" w:rsidP="006625ED">
      <w:pPr>
        <w:spacing w:line="276" w:lineRule="auto"/>
      </w:pPr>
      <w:r>
        <w:t xml:space="preserve">The Cotuit Fire District’s By-Laws Committee held </w:t>
      </w:r>
      <w:r w:rsidR="00032F0E">
        <w:t xml:space="preserve">its </w:t>
      </w:r>
      <w:r w:rsidR="00A97FA7">
        <w:t xml:space="preserve">third and final </w:t>
      </w:r>
      <w:r>
        <w:t xml:space="preserve">meeting on </w:t>
      </w:r>
      <w:r w:rsidR="00A97FA7">
        <w:t>Wednesday</w:t>
      </w:r>
      <w:r>
        <w:t xml:space="preserve">, </w:t>
      </w:r>
      <w:r w:rsidR="00A97FA7">
        <w:t>March 11, 2026</w:t>
      </w:r>
      <w:r>
        <w:t xml:space="preserve"> at 6 p.m. at Freedom Hall</w:t>
      </w:r>
      <w:r w:rsidR="00C40E43">
        <w:t xml:space="preserve">. </w:t>
      </w:r>
      <w:r>
        <w:t xml:space="preserve">Present at the meeting were Seth Burdick, Prudential Committee; David Churbuck, Water Commissioner; and resident representatives Patty Daley and Jim Canavan. </w:t>
      </w:r>
    </w:p>
    <w:p w14:paraId="29D81A7F" w14:textId="232D64D3" w:rsidR="001F5353" w:rsidRDefault="00A97FA7" w:rsidP="006625ED">
      <w:pPr>
        <w:spacing w:line="276" w:lineRule="auto"/>
      </w:pPr>
      <w:r>
        <w:t>As a quorum was present, t</w:t>
      </w:r>
      <w:r w:rsidR="001F5353">
        <w:t xml:space="preserve">he meeting was called to order at 6 </w:t>
      </w:r>
      <w:proofErr w:type="gramStart"/>
      <w:r w:rsidR="001F5353">
        <w:t>p.m..</w:t>
      </w:r>
      <w:proofErr w:type="gramEnd"/>
      <w:r>
        <w:t xml:space="preserve"> by Chairperson </w:t>
      </w:r>
      <w:r w:rsidR="001F5353">
        <w:t>Daley</w:t>
      </w:r>
      <w:r>
        <w:t xml:space="preserve">. </w:t>
      </w:r>
      <w:r w:rsidR="001F5353">
        <w:t xml:space="preserve">David Churbuck </w:t>
      </w:r>
      <w:r w:rsidR="002471C7">
        <w:t>functioned as</w:t>
      </w:r>
      <w:r w:rsidR="001F5353">
        <w:t xml:space="preserve"> secretary.</w:t>
      </w:r>
    </w:p>
    <w:p w14:paraId="181F3A5E" w14:textId="45980927" w:rsidR="00A97FA7" w:rsidRDefault="00A97FA7" w:rsidP="006625ED">
      <w:pPr>
        <w:spacing w:line="276" w:lineRule="auto"/>
      </w:pPr>
      <w:r>
        <w:t>The minutes of the February 17, 2026 meeting were reviewed and unanimously approved.</w:t>
      </w:r>
    </w:p>
    <w:p w14:paraId="62246377" w14:textId="14504900" w:rsidR="00A97FA7" w:rsidRDefault="00A97FA7" w:rsidP="006625ED">
      <w:pPr>
        <w:spacing w:line="276" w:lineRule="auto"/>
      </w:pPr>
      <w:r>
        <w:t xml:space="preserve">The committee then discussed and </w:t>
      </w:r>
      <w:r w:rsidR="00032F0E">
        <w:t>acted</w:t>
      </w:r>
      <w:r>
        <w:t xml:space="preserve"> on the following</w:t>
      </w:r>
      <w:r w:rsidR="00032F0E">
        <w:t xml:space="preserve"> proposed amendments to the Cotuit Fire District </w:t>
      </w:r>
      <w:r>
        <w:t>by-law</w:t>
      </w:r>
      <w:r w:rsidR="00032F0E">
        <w:t>s</w:t>
      </w:r>
      <w:r>
        <w:t>:</w:t>
      </w:r>
    </w:p>
    <w:p w14:paraId="3B796594" w14:textId="5F0E92B2" w:rsidR="00A97FA7" w:rsidRDefault="00A97FA7" w:rsidP="00A97FA7">
      <w:pPr>
        <w:pStyle w:val="ListParagraph"/>
        <w:numPr>
          <w:ilvl w:val="0"/>
          <w:numId w:val="2"/>
        </w:numPr>
        <w:spacing w:line="276" w:lineRule="auto"/>
      </w:pPr>
      <w:r>
        <w:rPr>
          <w:b/>
          <w:bCs/>
        </w:rPr>
        <w:t xml:space="preserve">Records Access Officer: </w:t>
      </w:r>
      <w:r>
        <w:t xml:space="preserve">the committee unanimously approved a recommendation that the by-laws be amended to </w:t>
      </w:r>
      <w:r w:rsidR="00F7579F">
        <w:t xml:space="preserve">direct </w:t>
      </w:r>
      <w:r>
        <w:t xml:space="preserve">the Prudential Committee to appoint a Records Access Officer to </w:t>
      </w:r>
      <w:r w:rsidR="003B3562">
        <w:t xml:space="preserve">respond to requests for District records from the public and </w:t>
      </w:r>
      <w:r>
        <w:t>oversee the secure archiving of all relevant Fire District records</w:t>
      </w:r>
      <w:r w:rsidR="008D4491">
        <w:t>,</w:t>
      </w:r>
      <w:r>
        <w:t xml:space="preserve"> thereby bring</w:t>
      </w:r>
      <w:r w:rsidR="008D4491">
        <w:t>ing</w:t>
      </w:r>
      <w:r>
        <w:t xml:space="preserve"> the Fire District into compliance with Massachusetts General Law, Chapter 66. The committee </w:t>
      </w:r>
      <w:r w:rsidR="0043544A">
        <w:t xml:space="preserve">recommends that </w:t>
      </w:r>
      <w:r>
        <w:t xml:space="preserve">the role of Records Access Officer </w:t>
      </w:r>
      <w:r w:rsidR="00F951A5">
        <w:t>be</w:t>
      </w:r>
      <w:r w:rsidR="0043544A">
        <w:t xml:space="preserve"> designated by the Prudential Commi</w:t>
      </w:r>
      <w:r w:rsidR="00F951A5">
        <w:t>ttee,</w:t>
      </w:r>
      <w:r w:rsidR="0043544A">
        <w:t xml:space="preserve"> and may </w:t>
      </w:r>
      <w:r>
        <w:t>be combined with the duties of the District Clerk.</w:t>
      </w:r>
    </w:p>
    <w:p w14:paraId="2CB2BA76" w14:textId="77777777" w:rsidR="00A97FA7" w:rsidRPr="00A97FA7" w:rsidRDefault="00A97FA7" w:rsidP="00A97FA7">
      <w:pPr>
        <w:pStyle w:val="ListParagraph"/>
        <w:spacing w:line="276" w:lineRule="auto"/>
        <w:ind w:left="1080" w:firstLine="0"/>
      </w:pPr>
    </w:p>
    <w:p w14:paraId="2B3FAEBC" w14:textId="77777777" w:rsidR="00A97FA7" w:rsidRPr="00A97FA7" w:rsidRDefault="00A97FA7" w:rsidP="00032F0E">
      <w:pPr>
        <w:pStyle w:val="ListParagraph"/>
        <w:ind w:left="1440" w:firstLine="0"/>
        <w:rPr>
          <w:b/>
          <w:bCs/>
        </w:rPr>
      </w:pPr>
      <w:r w:rsidRPr="00A97FA7">
        <w:rPr>
          <w:b/>
          <w:bCs/>
        </w:rPr>
        <w:t>Article 1, Section 1:</w:t>
      </w:r>
    </w:p>
    <w:p w14:paraId="451F2848" w14:textId="740405EF" w:rsidR="00A97FA7" w:rsidRDefault="00A97FA7" w:rsidP="002471C7">
      <w:pPr>
        <w:pStyle w:val="ListParagraph"/>
        <w:spacing w:line="240" w:lineRule="auto"/>
        <w:ind w:left="1440" w:firstLine="0"/>
      </w:pPr>
      <w:r w:rsidRPr="00A97FA7">
        <w:rPr>
          <w:i/>
          <w:iCs/>
        </w:rPr>
        <w:t xml:space="preserve">Delete the words </w:t>
      </w:r>
      <w:r w:rsidRPr="00E33EED">
        <w:t>“and an appointed Treasurer.</w:t>
      </w:r>
      <w:r w:rsidR="00C40E43" w:rsidRPr="00E33EED">
        <w:t>,”</w:t>
      </w:r>
      <w:r w:rsidRPr="00A97FA7">
        <w:rPr>
          <w:i/>
          <w:iCs/>
        </w:rPr>
        <w:t xml:space="preserve"> and replace with the words</w:t>
      </w:r>
      <w:r w:rsidRPr="009878EB">
        <w:t xml:space="preserve"> </w:t>
      </w:r>
      <w:r w:rsidR="00687EB4">
        <w:t>“</w:t>
      </w:r>
      <w:r>
        <w:t xml:space="preserve">and </w:t>
      </w:r>
      <w:r w:rsidRPr="009878EB">
        <w:t>Treasurer and an appointed Records Access Officer.”</w:t>
      </w:r>
      <w:r>
        <w:t xml:space="preserve"> </w:t>
      </w:r>
    </w:p>
    <w:p w14:paraId="57591EA8" w14:textId="77777777" w:rsidR="00A97FA7" w:rsidRPr="00A97FA7" w:rsidRDefault="00A97FA7" w:rsidP="00032F0E">
      <w:pPr>
        <w:pStyle w:val="ListParagraph"/>
        <w:ind w:left="1440" w:firstLine="0"/>
        <w:rPr>
          <w:b/>
          <w:bCs/>
        </w:rPr>
      </w:pPr>
      <w:r w:rsidRPr="00A97FA7">
        <w:rPr>
          <w:b/>
          <w:bCs/>
        </w:rPr>
        <w:t>Article 1, Section 3:</w:t>
      </w:r>
    </w:p>
    <w:p w14:paraId="51259E88" w14:textId="10F9FE55" w:rsidR="00A97FA7" w:rsidRDefault="00A97FA7" w:rsidP="00032F0E">
      <w:pPr>
        <w:pStyle w:val="ListParagraph"/>
        <w:spacing w:line="276" w:lineRule="auto"/>
        <w:ind w:left="1440" w:firstLine="0"/>
      </w:pPr>
      <w:r w:rsidRPr="00D811AC">
        <w:rPr>
          <w:i/>
          <w:iCs/>
        </w:rPr>
        <w:t>Add a second sentence</w:t>
      </w:r>
      <w:r>
        <w:t xml:space="preserve"> “The Prudential Committee shall appoint a Records Access Officer in accordance with the provisions of Massachusetts general law, Chapter 66.”</w:t>
      </w:r>
    </w:p>
    <w:p w14:paraId="4CA59F7D" w14:textId="77777777" w:rsidR="00A97FA7" w:rsidRDefault="00A97FA7" w:rsidP="00A97FA7">
      <w:pPr>
        <w:pStyle w:val="ListParagraph"/>
        <w:spacing w:line="276" w:lineRule="auto"/>
        <w:ind w:left="1080" w:firstLine="0"/>
      </w:pPr>
    </w:p>
    <w:p w14:paraId="1F7AE218" w14:textId="670D534C" w:rsidR="00A97FA7" w:rsidRDefault="00A97FA7" w:rsidP="00A97FA7">
      <w:pPr>
        <w:pStyle w:val="ListParagraph"/>
        <w:numPr>
          <w:ilvl w:val="0"/>
          <w:numId w:val="2"/>
        </w:numPr>
        <w:spacing w:line="276" w:lineRule="auto"/>
      </w:pPr>
      <w:r>
        <w:rPr>
          <w:b/>
          <w:bCs/>
        </w:rPr>
        <w:t xml:space="preserve">Time of the Annual District Meeting: </w:t>
      </w:r>
      <w:r>
        <w:t>The By-Laws Committee unanimously recommends amending Article 2, Section 1 to change the start time of the Annual District Meeting from 7:30 PM to 6 PM for the convenience of the voters, and to encourage more voter participation.</w:t>
      </w:r>
    </w:p>
    <w:p w14:paraId="5CCB1448" w14:textId="77777777" w:rsidR="00A97FA7" w:rsidRDefault="00A97FA7" w:rsidP="00A97FA7">
      <w:pPr>
        <w:pStyle w:val="ListParagraph"/>
        <w:spacing w:line="276" w:lineRule="auto"/>
        <w:ind w:left="1080" w:firstLine="0"/>
      </w:pPr>
    </w:p>
    <w:p w14:paraId="252C0D3E" w14:textId="77777777" w:rsidR="00A97FA7" w:rsidRPr="00A97FA7" w:rsidRDefault="00A97FA7" w:rsidP="00032F0E">
      <w:pPr>
        <w:pStyle w:val="ListParagraph"/>
        <w:spacing w:line="276" w:lineRule="auto"/>
        <w:ind w:left="1440" w:firstLine="0"/>
        <w:rPr>
          <w:b/>
          <w:bCs/>
        </w:rPr>
      </w:pPr>
      <w:r w:rsidRPr="00A97FA7">
        <w:rPr>
          <w:b/>
          <w:bCs/>
        </w:rPr>
        <w:t>Art. 2, Section 1:</w:t>
      </w:r>
    </w:p>
    <w:p w14:paraId="14178B83" w14:textId="3061E2D7" w:rsidR="00A97FA7" w:rsidRDefault="00A97FA7" w:rsidP="00032F0E">
      <w:pPr>
        <w:pStyle w:val="ListParagraph"/>
        <w:spacing w:line="276" w:lineRule="auto"/>
        <w:ind w:left="1440" w:firstLine="0"/>
      </w:pPr>
      <w:r>
        <w:t>Replace the words “at 7:30 PM” with the words “at 6:00 PM</w:t>
      </w:r>
      <w:r w:rsidR="00C40E43">
        <w:t>.”</w:t>
      </w:r>
    </w:p>
    <w:p w14:paraId="5B0C3CC8" w14:textId="77777777" w:rsidR="00A97FA7" w:rsidRPr="00A97FA7" w:rsidRDefault="00A97FA7" w:rsidP="00A97FA7">
      <w:pPr>
        <w:pStyle w:val="ListParagraph"/>
        <w:spacing w:line="276" w:lineRule="auto"/>
        <w:ind w:left="1080" w:firstLine="0"/>
      </w:pPr>
    </w:p>
    <w:p w14:paraId="3CD22D23" w14:textId="7D69BBC8" w:rsidR="00A97FA7" w:rsidRDefault="00A97FA7" w:rsidP="00A97FA7">
      <w:pPr>
        <w:pStyle w:val="ListParagraph"/>
        <w:numPr>
          <w:ilvl w:val="0"/>
          <w:numId w:val="2"/>
        </w:numPr>
        <w:spacing w:line="276" w:lineRule="auto"/>
      </w:pPr>
      <w:r>
        <w:rPr>
          <w:b/>
          <w:bCs/>
        </w:rPr>
        <w:t xml:space="preserve">Publication of the voting results of the Annual District Meeting: </w:t>
      </w:r>
      <w:r>
        <w:t xml:space="preserve">The committee unanimously recommends publishing the results of the votes taken at the annual district meeting within 30 days of the close of the meeting. </w:t>
      </w:r>
    </w:p>
    <w:p w14:paraId="6CFE682F" w14:textId="77777777" w:rsidR="00A97FA7" w:rsidRDefault="00A97FA7" w:rsidP="00A97FA7">
      <w:pPr>
        <w:pStyle w:val="ListParagraph"/>
        <w:spacing w:line="276" w:lineRule="auto"/>
        <w:ind w:left="1080" w:firstLine="0"/>
      </w:pPr>
    </w:p>
    <w:p w14:paraId="3752B805" w14:textId="77777777" w:rsidR="00A97FA7" w:rsidRDefault="00A97FA7" w:rsidP="00032F0E">
      <w:pPr>
        <w:pStyle w:val="ListParagraph"/>
        <w:spacing w:line="276" w:lineRule="auto"/>
        <w:ind w:left="1440" w:firstLine="0"/>
        <w:rPr>
          <w:b/>
          <w:bCs/>
        </w:rPr>
      </w:pPr>
      <w:r w:rsidRPr="00A97FA7">
        <w:rPr>
          <w:b/>
          <w:bCs/>
        </w:rPr>
        <w:t>Article 2, Section 4:</w:t>
      </w:r>
    </w:p>
    <w:p w14:paraId="22416BB2" w14:textId="752B96F4" w:rsidR="00A97FA7" w:rsidRPr="00A97FA7" w:rsidRDefault="00A97FA7" w:rsidP="00032F0E">
      <w:pPr>
        <w:pStyle w:val="ListParagraph"/>
        <w:spacing w:line="276" w:lineRule="auto"/>
        <w:ind w:left="1440" w:firstLine="0"/>
        <w:rPr>
          <w:b/>
          <w:bCs/>
        </w:rPr>
      </w:pPr>
      <w:r>
        <w:lastRenderedPageBreak/>
        <w:t xml:space="preserve">Add a new sentence to the end of the Section: “The article narrative and voting results of each warrant article shall be published on the </w:t>
      </w:r>
      <w:proofErr w:type="gramStart"/>
      <w:r>
        <w:t>District</w:t>
      </w:r>
      <w:proofErr w:type="gramEnd"/>
      <w:r>
        <w:t xml:space="preserve"> website within </w:t>
      </w:r>
      <w:proofErr w:type="gramStart"/>
      <w:r>
        <w:t>30  days</w:t>
      </w:r>
      <w:proofErr w:type="gramEnd"/>
      <w:r>
        <w:t xml:space="preserve"> of the close of the Annual District Meeting.”</w:t>
      </w:r>
    </w:p>
    <w:p w14:paraId="232EE699" w14:textId="77777777" w:rsidR="00A97FA7" w:rsidRDefault="00A97FA7" w:rsidP="00032F0E">
      <w:pPr>
        <w:pStyle w:val="ListParagraph"/>
        <w:spacing w:line="276" w:lineRule="auto"/>
        <w:ind w:left="1440" w:firstLine="0"/>
      </w:pPr>
    </w:p>
    <w:p w14:paraId="08E6E000" w14:textId="5AAAB97C" w:rsidR="001F5353" w:rsidRDefault="00A97FA7" w:rsidP="00A97FA7">
      <w:pPr>
        <w:pStyle w:val="ListParagraph"/>
        <w:numPr>
          <w:ilvl w:val="0"/>
          <w:numId w:val="2"/>
        </w:numPr>
        <w:spacing w:line="276" w:lineRule="auto"/>
      </w:pPr>
      <w:r>
        <w:rPr>
          <w:b/>
          <w:bCs/>
        </w:rPr>
        <w:t xml:space="preserve">Adding 140 Old Oyster Road to the list of properties to be supervised by the Prudential Committee. </w:t>
      </w:r>
      <w:r>
        <w:t>The committee unanimously recommends the former Cotuit Elementary School property be added to the list of properties to be administered by the Prudential Committee.</w:t>
      </w:r>
    </w:p>
    <w:p w14:paraId="1EBEE929" w14:textId="77777777" w:rsidR="00A97FA7" w:rsidRDefault="00A97FA7" w:rsidP="00A97FA7">
      <w:pPr>
        <w:pStyle w:val="ListParagraph"/>
        <w:ind w:left="1080" w:firstLine="0"/>
      </w:pPr>
    </w:p>
    <w:p w14:paraId="290B9D70" w14:textId="5803A432" w:rsidR="00A97FA7" w:rsidRPr="00A97FA7" w:rsidRDefault="00A97FA7" w:rsidP="00032F0E">
      <w:pPr>
        <w:pStyle w:val="ListParagraph"/>
        <w:ind w:left="1440" w:firstLine="0"/>
        <w:rPr>
          <w:b/>
          <w:bCs/>
        </w:rPr>
      </w:pPr>
      <w:r w:rsidRPr="00A97FA7">
        <w:rPr>
          <w:b/>
          <w:bCs/>
        </w:rPr>
        <w:t>Article 5, Section 5:</w:t>
      </w:r>
    </w:p>
    <w:p w14:paraId="3DA39BDE" w14:textId="77777777" w:rsidR="00A97FA7" w:rsidRDefault="00A97FA7" w:rsidP="00032F0E">
      <w:pPr>
        <w:pStyle w:val="ListParagraph"/>
        <w:ind w:left="1440" w:firstLine="0"/>
      </w:pPr>
      <w:r w:rsidRPr="00A97FA7">
        <w:rPr>
          <w:i/>
          <w:iCs/>
        </w:rPr>
        <w:t>Add a second paragraph that states “</w:t>
      </w:r>
      <w:r>
        <w:t xml:space="preserve">The Prudential Committee shall be responsible for the maintenance and management of the </w:t>
      </w:r>
      <w:proofErr w:type="gramStart"/>
      <w:r>
        <w:t>District</w:t>
      </w:r>
      <w:proofErr w:type="gramEnd"/>
      <w:r>
        <w:t xml:space="preserve"> property at 140 Old Oyster Road.”</w:t>
      </w:r>
    </w:p>
    <w:p w14:paraId="15EB1449" w14:textId="77777777" w:rsidR="00A97FA7" w:rsidRDefault="00A97FA7" w:rsidP="00A97FA7">
      <w:pPr>
        <w:pStyle w:val="ListParagraph"/>
        <w:ind w:left="1080" w:firstLine="0"/>
      </w:pPr>
    </w:p>
    <w:p w14:paraId="2AFBAB07" w14:textId="49ADF045" w:rsidR="00A97FA7" w:rsidRDefault="00A97FA7" w:rsidP="00A97FA7">
      <w:pPr>
        <w:pStyle w:val="ListParagraph"/>
        <w:numPr>
          <w:ilvl w:val="0"/>
          <w:numId w:val="2"/>
        </w:numPr>
      </w:pPr>
      <w:r>
        <w:rPr>
          <w:b/>
          <w:bCs/>
        </w:rPr>
        <w:t xml:space="preserve">Changing the reporting deadline and publication date of the Annual Report: </w:t>
      </w:r>
      <w:r>
        <w:t xml:space="preserve">The committee discussed and </w:t>
      </w:r>
      <w:r w:rsidR="00032F0E">
        <w:t>agreed</w:t>
      </w:r>
      <w:r>
        <w:t xml:space="preserve"> to table a proposed amendment to Article 6, Section 2 that would replace the words “March first” with the words “September 30</w:t>
      </w:r>
      <w:r w:rsidRPr="00A97FA7">
        <w:rPr>
          <w:vertAlign w:val="superscript"/>
        </w:rPr>
        <w:t>th</w:t>
      </w:r>
      <w:r>
        <w:t xml:space="preserve">, or “the end of the calendar year. The by-laws committee agreed to recommend </w:t>
      </w:r>
      <w:r w:rsidR="00032F0E">
        <w:t xml:space="preserve">that </w:t>
      </w:r>
      <w:r>
        <w:t>the Prudential Committee consider changes to the reporting deadlines</w:t>
      </w:r>
      <w:r w:rsidR="00032F0E">
        <w:t xml:space="preserve"> of district’s reports</w:t>
      </w:r>
      <w:r>
        <w:t xml:space="preserve"> under the rationale that the sooner </w:t>
      </w:r>
      <w:r w:rsidR="00032F0E">
        <w:t>an</w:t>
      </w:r>
      <w:r>
        <w:t xml:space="preserve"> annual report can be published, the more </w:t>
      </w:r>
      <w:r w:rsidR="00032F0E">
        <w:t>notice</w:t>
      </w:r>
      <w:r>
        <w:t xml:space="preserve"> residents will have to consider whether citizen petitions need to be organized and filed given that the deadline of filing such petitions is at least 30 days in advance of the annual district meeting.</w:t>
      </w:r>
    </w:p>
    <w:p w14:paraId="590B1B5C" w14:textId="77777777" w:rsidR="00A97FA7" w:rsidRDefault="00A97FA7" w:rsidP="00A97FA7">
      <w:pPr>
        <w:pStyle w:val="ListParagraph"/>
        <w:ind w:left="1080" w:firstLine="0"/>
      </w:pPr>
    </w:p>
    <w:p w14:paraId="689FC4F1" w14:textId="1D665D85" w:rsidR="00A97FA7" w:rsidRDefault="00A97FA7" w:rsidP="00A97FA7">
      <w:pPr>
        <w:pStyle w:val="ListParagraph"/>
        <w:numPr>
          <w:ilvl w:val="0"/>
          <w:numId w:val="2"/>
        </w:numPr>
      </w:pPr>
      <w:r>
        <w:rPr>
          <w:b/>
          <w:bCs/>
        </w:rPr>
        <w:t xml:space="preserve">Recall of elected officials: </w:t>
      </w:r>
      <w:r>
        <w:t xml:space="preserve">The by-laws committee voted unanimously to recommend the addition of a new by-law to give the </w:t>
      </w:r>
      <w:proofErr w:type="gramStart"/>
      <w:r>
        <w:t>District’s</w:t>
      </w:r>
      <w:proofErr w:type="gramEnd"/>
      <w:r>
        <w:t xml:space="preserve"> voters an option to recall an elected official. </w:t>
      </w:r>
      <w:r w:rsidR="00687FF2">
        <w:t>Such a recall provision is in place at other Fire Districts and would provide a procedure to initiate a recall should one be deemed necessary. The committee recommends adding the following article to the by-laws:</w:t>
      </w:r>
    </w:p>
    <w:p w14:paraId="36E7F99D" w14:textId="77777777" w:rsidR="00687FF2" w:rsidRDefault="00687FF2" w:rsidP="00687FF2">
      <w:pPr>
        <w:pStyle w:val="ListParagraph"/>
      </w:pPr>
    </w:p>
    <w:p w14:paraId="5CD372CD" w14:textId="240D96AD" w:rsidR="00687FF2" w:rsidRDefault="00687FF2" w:rsidP="00032F0E">
      <w:pPr>
        <w:pStyle w:val="ListParagraph"/>
        <w:ind w:left="1440" w:firstLine="0"/>
        <w:rPr>
          <w:b/>
          <w:bCs/>
        </w:rPr>
      </w:pPr>
      <w:r>
        <w:rPr>
          <w:b/>
          <w:bCs/>
        </w:rPr>
        <w:t>Article 1, Recall: initiation and procedure</w:t>
      </w:r>
    </w:p>
    <w:p w14:paraId="41520F6A" w14:textId="187D0EDB" w:rsidR="00687FF2" w:rsidRDefault="00687FF2" w:rsidP="00032F0E">
      <w:pPr>
        <w:pStyle w:val="ListParagraph"/>
        <w:ind w:left="1440" w:firstLine="0"/>
      </w:pPr>
      <w:r w:rsidRPr="00687FF2">
        <w:t>Elected officials shall be subject to recall upon submission of a petition stating the reason or reasons for requesting such recall with the certified signatures of at least 100</w:t>
      </w:r>
      <w:r>
        <w:t xml:space="preserve"> </w:t>
      </w:r>
      <w:r w:rsidRPr="00687FF2">
        <w:t xml:space="preserve">registered voters of the </w:t>
      </w:r>
      <w:proofErr w:type="gramStart"/>
      <w:r w:rsidRPr="00687FF2">
        <w:t>District</w:t>
      </w:r>
      <w:proofErr w:type="gramEnd"/>
      <w:r w:rsidRPr="00687FF2">
        <w:t>. The petition shall be submitted to the Clerk and Prudential Committee. Within 14 days of receipt of the petition, the Clerk shall advertise a special recall election. Such election shall be held not sooner than 45 days and no later than 60 days after the Clerk has validated the petition. If the recall vote passes, the vacancy provisions of Article I, Section 5, shall apply.</w:t>
      </w:r>
    </w:p>
    <w:p w14:paraId="48217FEA" w14:textId="77777777" w:rsidR="00687FF2" w:rsidRDefault="00687FF2" w:rsidP="00687FF2">
      <w:pPr>
        <w:pStyle w:val="ListParagraph"/>
        <w:ind w:left="1080" w:firstLine="0"/>
      </w:pPr>
    </w:p>
    <w:p w14:paraId="37DC7E6F" w14:textId="510D8E6F" w:rsidR="00687FF2" w:rsidRDefault="00032F0E" w:rsidP="00687FF2">
      <w:pPr>
        <w:pStyle w:val="ListParagraph"/>
        <w:numPr>
          <w:ilvl w:val="0"/>
          <w:numId w:val="2"/>
        </w:numPr>
        <w:rPr>
          <w:b/>
          <w:bCs/>
        </w:rPr>
      </w:pPr>
      <w:r>
        <w:rPr>
          <w:b/>
          <w:bCs/>
        </w:rPr>
        <w:lastRenderedPageBreak/>
        <w:t xml:space="preserve">Additional </w:t>
      </w:r>
      <w:r w:rsidR="00687FF2" w:rsidRPr="00687FF2">
        <w:rPr>
          <w:b/>
          <w:bCs/>
        </w:rPr>
        <w:t>Recommendations</w:t>
      </w:r>
    </w:p>
    <w:p w14:paraId="3CC06C07" w14:textId="5A4A8D88" w:rsidR="00687FF2" w:rsidRPr="00687FF2" w:rsidRDefault="00687FF2" w:rsidP="00687FF2">
      <w:pPr>
        <w:pStyle w:val="ListParagraph"/>
        <w:numPr>
          <w:ilvl w:val="1"/>
          <w:numId w:val="2"/>
        </w:numPr>
        <w:rPr>
          <w:b/>
          <w:bCs/>
        </w:rPr>
      </w:pPr>
      <w:r>
        <w:t>The by-laws committee recommends the by-laws be revised to include:</w:t>
      </w:r>
    </w:p>
    <w:p w14:paraId="08699118" w14:textId="49C589D7" w:rsidR="00687FF2" w:rsidRPr="00687FF2" w:rsidRDefault="00687FF2" w:rsidP="00687FF2">
      <w:pPr>
        <w:pStyle w:val="ListParagraph"/>
        <w:numPr>
          <w:ilvl w:val="2"/>
          <w:numId w:val="2"/>
        </w:numPr>
        <w:rPr>
          <w:b/>
          <w:bCs/>
        </w:rPr>
      </w:pPr>
      <w:r>
        <w:t>A</w:t>
      </w:r>
      <w:r w:rsidR="002E793F">
        <w:t>n</w:t>
      </w:r>
      <w:r w:rsidR="00AB7708">
        <w:t xml:space="preserve"> updated</w:t>
      </w:r>
      <w:r>
        <w:t xml:space="preserve"> title page with the dates of amendments</w:t>
      </w:r>
      <w:r w:rsidR="00AB7708">
        <w:t xml:space="preserve"> (including amen</w:t>
      </w:r>
      <w:r w:rsidR="007F292D">
        <w:t>d</w:t>
      </w:r>
      <w:r w:rsidR="00AB7708">
        <w:t>ment</w:t>
      </w:r>
      <w:r w:rsidR="007F292D">
        <w:t>s since 2023)</w:t>
      </w:r>
      <w:r w:rsidR="00040797">
        <w:t>;</w:t>
      </w:r>
    </w:p>
    <w:p w14:paraId="3A9A5CC7" w14:textId="039B7E9C" w:rsidR="00687FF2" w:rsidRPr="00687FF2" w:rsidRDefault="00687FF2" w:rsidP="00687FF2">
      <w:pPr>
        <w:pStyle w:val="ListParagraph"/>
        <w:numPr>
          <w:ilvl w:val="2"/>
          <w:numId w:val="2"/>
        </w:numPr>
        <w:rPr>
          <w:b/>
          <w:bCs/>
        </w:rPr>
      </w:pPr>
      <w:r>
        <w:t xml:space="preserve">A </w:t>
      </w:r>
      <w:r w:rsidR="007F292D">
        <w:t xml:space="preserve">new </w:t>
      </w:r>
      <w:r>
        <w:t>table of contents formatted as follows:</w:t>
      </w:r>
    </w:p>
    <w:p w14:paraId="05363391" w14:textId="77777777" w:rsidR="00687FF2" w:rsidRDefault="00687FF2" w:rsidP="00687FF2">
      <w:pPr>
        <w:pStyle w:val="ListParagraph"/>
        <w:ind w:firstLine="0"/>
        <w:rPr>
          <w:b/>
          <w:bCs/>
        </w:rPr>
      </w:pPr>
    </w:p>
    <w:p w14:paraId="6DAC4DFF" w14:textId="1B9383DB" w:rsidR="00687FF2" w:rsidRDefault="00687FF2" w:rsidP="00687FF2">
      <w:pPr>
        <w:pStyle w:val="ListParagraph"/>
        <w:ind w:left="-90" w:firstLine="0"/>
        <w:jc w:val="center"/>
        <w:rPr>
          <w:b/>
          <w:bCs/>
        </w:rPr>
      </w:pPr>
      <w:r w:rsidRPr="00687FF2">
        <w:rPr>
          <w:b/>
          <w:bCs/>
        </w:rPr>
        <w:t>Table of Contents</w:t>
      </w:r>
    </w:p>
    <w:p w14:paraId="39C2A2F4" w14:textId="0EFF27F3" w:rsidR="00687FF2" w:rsidRPr="00687FF2" w:rsidRDefault="00687FF2" w:rsidP="00687FF2">
      <w:pPr>
        <w:pStyle w:val="ListParagraph"/>
        <w:ind w:firstLine="0"/>
        <w:rPr>
          <w:b/>
          <w:bCs/>
        </w:rPr>
      </w:pPr>
      <w:r w:rsidRPr="00687FF2">
        <w:rPr>
          <w:b/>
          <w:bCs/>
        </w:rPr>
        <w:t>Title Page with dates of amendments</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t>1</w:t>
      </w:r>
    </w:p>
    <w:p w14:paraId="7AF24D2B" w14:textId="77777777" w:rsidR="00687FF2" w:rsidRPr="00687FF2" w:rsidRDefault="00687FF2" w:rsidP="00687FF2">
      <w:pPr>
        <w:pStyle w:val="ListParagraph"/>
        <w:ind w:left="2250" w:firstLine="0"/>
        <w:rPr>
          <w:b/>
          <w:bCs/>
        </w:rPr>
      </w:pPr>
    </w:p>
    <w:p w14:paraId="3C87655B" w14:textId="77777777" w:rsidR="00687FF2" w:rsidRPr="00687FF2" w:rsidRDefault="00687FF2" w:rsidP="00687FF2">
      <w:pPr>
        <w:pStyle w:val="ListParagraph"/>
        <w:ind w:left="-270" w:firstLine="0"/>
        <w:rPr>
          <w:b/>
          <w:bCs/>
        </w:rPr>
      </w:pPr>
      <w:r w:rsidRPr="00687FF2">
        <w:rPr>
          <w:b/>
          <w:bCs/>
        </w:rPr>
        <w:t>ARTICLE I:</w:t>
      </w:r>
      <w:r w:rsidRPr="00687FF2">
        <w:rPr>
          <w:b/>
          <w:bCs/>
        </w:rPr>
        <w:tab/>
        <w:t>OFFICERS</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2</w:t>
      </w:r>
    </w:p>
    <w:p w14:paraId="31481BEB" w14:textId="77777777" w:rsidR="00687FF2" w:rsidRPr="00687FF2" w:rsidRDefault="00687FF2" w:rsidP="00687FF2">
      <w:pPr>
        <w:pStyle w:val="ListParagraph"/>
        <w:ind w:left="-270" w:firstLine="0"/>
        <w:rPr>
          <w:b/>
          <w:bCs/>
        </w:rPr>
      </w:pPr>
    </w:p>
    <w:p w14:paraId="3663C144" w14:textId="4F717A22" w:rsidR="00687FF2" w:rsidRPr="00687FF2" w:rsidRDefault="00687FF2" w:rsidP="00687FF2">
      <w:pPr>
        <w:pStyle w:val="ListParagraph"/>
        <w:ind w:left="-270" w:firstLine="0"/>
        <w:rPr>
          <w:b/>
          <w:bCs/>
        </w:rPr>
      </w:pPr>
      <w:r w:rsidRPr="00687FF2">
        <w:rPr>
          <w:b/>
          <w:bCs/>
        </w:rPr>
        <w:t>ARTICLE II:</w:t>
      </w:r>
      <w:r w:rsidRPr="00687FF2">
        <w:rPr>
          <w:b/>
          <w:bCs/>
        </w:rPr>
        <w:tab/>
        <w:t>DISTRICT MEETINGS AND ELECTIONS</w:t>
      </w:r>
      <w:r w:rsidRPr="00687FF2">
        <w:rPr>
          <w:b/>
          <w:bCs/>
        </w:rPr>
        <w:tab/>
      </w:r>
      <w:r w:rsidRPr="00687FF2">
        <w:rPr>
          <w:b/>
          <w:bCs/>
        </w:rPr>
        <w:tab/>
      </w:r>
      <w:r w:rsidRPr="00687FF2">
        <w:rPr>
          <w:b/>
          <w:bCs/>
        </w:rPr>
        <w:tab/>
      </w:r>
      <w:r w:rsidRPr="00687FF2">
        <w:rPr>
          <w:b/>
          <w:bCs/>
        </w:rPr>
        <w:tab/>
        <w:t>3</w:t>
      </w:r>
    </w:p>
    <w:p w14:paraId="2BFA1EB4" w14:textId="77777777" w:rsidR="00687FF2" w:rsidRPr="00687FF2" w:rsidRDefault="00687FF2" w:rsidP="00687FF2">
      <w:pPr>
        <w:pStyle w:val="ListParagraph"/>
        <w:ind w:left="-270" w:firstLine="0"/>
        <w:rPr>
          <w:b/>
          <w:bCs/>
        </w:rPr>
      </w:pPr>
    </w:p>
    <w:p w14:paraId="3578A06E" w14:textId="77777777" w:rsidR="00687FF2" w:rsidRPr="00687FF2" w:rsidRDefault="00687FF2" w:rsidP="00687FF2">
      <w:pPr>
        <w:pStyle w:val="ListParagraph"/>
        <w:ind w:left="-270" w:firstLine="0"/>
        <w:rPr>
          <w:b/>
          <w:bCs/>
        </w:rPr>
      </w:pPr>
      <w:r w:rsidRPr="00687FF2">
        <w:rPr>
          <w:b/>
          <w:bCs/>
        </w:rPr>
        <w:t>ARTICLE III:</w:t>
      </w:r>
      <w:r w:rsidRPr="00687FF2">
        <w:rPr>
          <w:b/>
          <w:bCs/>
        </w:rPr>
        <w:tab/>
        <w:t>FINANCES</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4</w:t>
      </w:r>
    </w:p>
    <w:p w14:paraId="6FAF68E9" w14:textId="77777777" w:rsidR="00687FF2" w:rsidRPr="00687FF2" w:rsidRDefault="00687FF2" w:rsidP="00687FF2">
      <w:pPr>
        <w:pStyle w:val="ListParagraph"/>
        <w:ind w:left="-270" w:firstLine="0"/>
        <w:rPr>
          <w:b/>
          <w:bCs/>
        </w:rPr>
      </w:pPr>
    </w:p>
    <w:p w14:paraId="3758A164" w14:textId="4F675187" w:rsidR="00687FF2" w:rsidRPr="00687FF2" w:rsidRDefault="00687FF2" w:rsidP="00687FF2">
      <w:pPr>
        <w:pStyle w:val="ListParagraph"/>
        <w:ind w:left="-270" w:firstLine="0"/>
        <w:rPr>
          <w:b/>
          <w:bCs/>
        </w:rPr>
      </w:pPr>
      <w:r w:rsidRPr="00687FF2">
        <w:rPr>
          <w:b/>
          <w:bCs/>
        </w:rPr>
        <w:t>ARTICLE IV:</w:t>
      </w:r>
      <w:r w:rsidRPr="00687FF2">
        <w:rPr>
          <w:b/>
          <w:bCs/>
        </w:rPr>
        <w:tab/>
        <w:t>MODERATOR</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5</w:t>
      </w:r>
    </w:p>
    <w:p w14:paraId="5E343EC9" w14:textId="77777777" w:rsidR="00687FF2" w:rsidRPr="00687FF2" w:rsidRDefault="00687FF2" w:rsidP="00687FF2">
      <w:pPr>
        <w:pStyle w:val="ListParagraph"/>
        <w:ind w:left="-270" w:firstLine="0"/>
        <w:rPr>
          <w:b/>
          <w:bCs/>
        </w:rPr>
      </w:pPr>
    </w:p>
    <w:p w14:paraId="15598D79" w14:textId="49AF8674" w:rsidR="00687FF2" w:rsidRPr="00687FF2" w:rsidRDefault="00687FF2" w:rsidP="00687FF2">
      <w:pPr>
        <w:pStyle w:val="ListParagraph"/>
        <w:ind w:left="-270" w:firstLine="0"/>
        <w:rPr>
          <w:b/>
          <w:bCs/>
        </w:rPr>
      </w:pPr>
      <w:r w:rsidRPr="00687FF2">
        <w:rPr>
          <w:b/>
          <w:bCs/>
        </w:rPr>
        <w:t>ARTICLE V:</w:t>
      </w:r>
      <w:r w:rsidRPr="00687FF2">
        <w:rPr>
          <w:b/>
          <w:bCs/>
        </w:rPr>
        <w:tab/>
        <w:t>PRUDENTIAL COMMITTEE</w:t>
      </w:r>
      <w:r w:rsidRPr="00687FF2">
        <w:rPr>
          <w:b/>
          <w:bCs/>
        </w:rPr>
        <w:tab/>
      </w:r>
      <w:r w:rsidRPr="00687FF2">
        <w:rPr>
          <w:b/>
          <w:bCs/>
        </w:rPr>
        <w:tab/>
      </w:r>
      <w:r w:rsidRPr="00687FF2">
        <w:rPr>
          <w:b/>
          <w:bCs/>
        </w:rPr>
        <w:tab/>
      </w:r>
      <w:r w:rsidRPr="00687FF2">
        <w:rPr>
          <w:b/>
          <w:bCs/>
        </w:rPr>
        <w:tab/>
      </w:r>
      <w:r w:rsidRPr="00687FF2">
        <w:rPr>
          <w:b/>
          <w:bCs/>
        </w:rPr>
        <w:tab/>
        <w:t>5</w:t>
      </w:r>
    </w:p>
    <w:p w14:paraId="27951661" w14:textId="77777777" w:rsidR="00687FF2" w:rsidRPr="00687FF2" w:rsidRDefault="00687FF2" w:rsidP="00687FF2">
      <w:pPr>
        <w:pStyle w:val="ListParagraph"/>
        <w:ind w:left="-270" w:firstLine="0"/>
        <w:rPr>
          <w:b/>
          <w:bCs/>
        </w:rPr>
      </w:pPr>
    </w:p>
    <w:p w14:paraId="1D883C4A" w14:textId="6DC5E4E2" w:rsidR="00687FF2" w:rsidRPr="00687FF2" w:rsidRDefault="00687FF2" w:rsidP="00687FF2">
      <w:pPr>
        <w:pStyle w:val="ListParagraph"/>
        <w:ind w:left="-270" w:firstLine="0"/>
        <w:rPr>
          <w:b/>
          <w:bCs/>
        </w:rPr>
      </w:pPr>
      <w:r w:rsidRPr="00687FF2">
        <w:rPr>
          <w:b/>
          <w:bCs/>
        </w:rPr>
        <w:t>ARTICLE VI:</w:t>
      </w:r>
      <w:r w:rsidRPr="00687FF2">
        <w:rPr>
          <w:b/>
          <w:bCs/>
        </w:rPr>
        <w:tab/>
        <w:t>CLERK</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6</w:t>
      </w:r>
    </w:p>
    <w:p w14:paraId="0E7DAD71" w14:textId="77777777" w:rsidR="00687FF2" w:rsidRPr="00687FF2" w:rsidRDefault="00687FF2" w:rsidP="00687FF2">
      <w:pPr>
        <w:pStyle w:val="ListParagraph"/>
        <w:ind w:left="-270" w:firstLine="0"/>
        <w:rPr>
          <w:b/>
          <w:bCs/>
        </w:rPr>
      </w:pPr>
    </w:p>
    <w:p w14:paraId="06737144" w14:textId="77777777" w:rsidR="00687FF2" w:rsidRPr="00687FF2" w:rsidRDefault="00687FF2" w:rsidP="00687FF2">
      <w:pPr>
        <w:pStyle w:val="ListParagraph"/>
        <w:ind w:left="-270" w:firstLine="0"/>
        <w:rPr>
          <w:b/>
          <w:bCs/>
        </w:rPr>
      </w:pPr>
      <w:r w:rsidRPr="00687FF2">
        <w:rPr>
          <w:b/>
          <w:bCs/>
        </w:rPr>
        <w:t>ARTICLE VII:</w:t>
      </w:r>
      <w:r w:rsidRPr="00687FF2">
        <w:rPr>
          <w:b/>
          <w:bCs/>
        </w:rPr>
        <w:tab/>
        <w:t>TREASURER</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7</w:t>
      </w:r>
    </w:p>
    <w:p w14:paraId="15CCED6F" w14:textId="77777777" w:rsidR="00687FF2" w:rsidRPr="00687FF2" w:rsidRDefault="00687FF2" w:rsidP="00687FF2">
      <w:pPr>
        <w:pStyle w:val="ListParagraph"/>
        <w:ind w:left="-270" w:firstLine="0"/>
        <w:rPr>
          <w:b/>
          <w:bCs/>
        </w:rPr>
      </w:pPr>
    </w:p>
    <w:p w14:paraId="71BD89D9" w14:textId="77777777" w:rsidR="00687FF2" w:rsidRPr="00687FF2" w:rsidRDefault="00687FF2" w:rsidP="00687FF2">
      <w:pPr>
        <w:pStyle w:val="ListParagraph"/>
        <w:ind w:left="-270" w:firstLine="0"/>
        <w:rPr>
          <w:b/>
          <w:bCs/>
        </w:rPr>
      </w:pPr>
      <w:r w:rsidRPr="00687FF2">
        <w:rPr>
          <w:b/>
          <w:bCs/>
        </w:rPr>
        <w:t>ARTICLE VIII:</w:t>
      </w:r>
      <w:r w:rsidRPr="00687FF2">
        <w:rPr>
          <w:b/>
          <w:bCs/>
        </w:rPr>
        <w:tab/>
        <w:t>FIRE DEPARTMENT</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7</w:t>
      </w:r>
    </w:p>
    <w:p w14:paraId="0F5E3176" w14:textId="77777777" w:rsidR="00687FF2" w:rsidRPr="00687FF2" w:rsidRDefault="00687FF2" w:rsidP="00687FF2">
      <w:pPr>
        <w:pStyle w:val="ListParagraph"/>
        <w:ind w:left="-270" w:firstLine="0"/>
        <w:rPr>
          <w:b/>
          <w:bCs/>
        </w:rPr>
      </w:pPr>
    </w:p>
    <w:p w14:paraId="2B9C3770" w14:textId="5BEA9CA6" w:rsidR="00687FF2" w:rsidRPr="00687FF2" w:rsidRDefault="00687FF2" w:rsidP="00687FF2">
      <w:pPr>
        <w:pStyle w:val="ListParagraph"/>
        <w:ind w:left="-270" w:firstLine="0"/>
        <w:rPr>
          <w:b/>
          <w:bCs/>
        </w:rPr>
      </w:pPr>
      <w:r w:rsidRPr="00687FF2">
        <w:rPr>
          <w:b/>
          <w:bCs/>
        </w:rPr>
        <w:t>ARTICLE IX:</w:t>
      </w:r>
      <w:r w:rsidRPr="00687FF2">
        <w:rPr>
          <w:b/>
          <w:bCs/>
        </w:rPr>
        <w:tab/>
        <w:t>WATER DEPARTMENT</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t>9</w:t>
      </w:r>
    </w:p>
    <w:p w14:paraId="230786AD" w14:textId="77777777" w:rsidR="00687FF2" w:rsidRPr="00687FF2" w:rsidRDefault="00687FF2" w:rsidP="00687FF2">
      <w:pPr>
        <w:pStyle w:val="ListParagraph"/>
        <w:ind w:left="-270" w:firstLine="0"/>
        <w:rPr>
          <w:b/>
          <w:bCs/>
        </w:rPr>
      </w:pPr>
    </w:p>
    <w:p w14:paraId="72C65D28" w14:textId="77777777" w:rsidR="00687FF2" w:rsidRPr="00687FF2" w:rsidRDefault="00687FF2" w:rsidP="00687FF2">
      <w:pPr>
        <w:pStyle w:val="ListParagraph"/>
        <w:ind w:left="-270" w:firstLine="0"/>
        <w:rPr>
          <w:b/>
          <w:bCs/>
        </w:rPr>
      </w:pPr>
      <w:r w:rsidRPr="00687FF2">
        <w:rPr>
          <w:b/>
          <w:bCs/>
        </w:rPr>
        <w:t>ARTICLE X:</w:t>
      </w:r>
      <w:r w:rsidRPr="00687FF2">
        <w:rPr>
          <w:b/>
          <w:bCs/>
        </w:rPr>
        <w:tab/>
        <w:t>AMENDMENTS</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12</w:t>
      </w:r>
    </w:p>
    <w:p w14:paraId="3EF0BE38" w14:textId="77777777" w:rsidR="00687FF2" w:rsidRPr="00687FF2" w:rsidRDefault="00687FF2" w:rsidP="00687FF2">
      <w:pPr>
        <w:pStyle w:val="ListParagraph"/>
        <w:ind w:left="-270" w:firstLine="0"/>
        <w:rPr>
          <w:b/>
          <w:bCs/>
        </w:rPr>
      </w:pPr>
    </w:p>
    <w:p w14:paraId="34BE3965" w14:textId="77777777" w:rsidR="00687FF2" w:rsidRPr="00687FF2" w:rsidRDefault="00687FF2" w:rsidP="00687FF2">
      <w:pPr>
        <w:pStyle w:val="ListParagraph"/>
        <w:ind w:left="-270" w:firstLine="0"/>
        <w:rPr>
          <w:b/>
          <w:bCs/>
        </w:rPr>
      </w:pPr>
      <w:r w:rsidRPr="00687FF2">
        <w:rPr>
          <w:b/>
          <w:bCs/>
        </w:rPr>
        <w:t>ARTICLE XI:</w:t>
      </w:r>
      <w:r w:rsidRPr="00687FF2">
        <w:rPr>
          <w:b/>
          <w:bCs/>
        </w:rPr>
        <w:tab/>
        <w:t>GENERAL</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r w:rsidRPr="00687FF2">
        <w:rPr>
          <w:b/>
          <w:bCs/>
        </w:rPr>
        <w:tab/>
        <w:t>12</w:t>
      </w:r>
      <w:r w:rsidRPr="00687FF2">
        <w:rPr>
          <w:b/>
          <w:bCs/>
        </w:rPr>
        <w:tab/>
      </w:r>
      <w:r w:rsidRPr="00687FF2">
        <w:rPr>
          <w:b/>
          <w:bCs/>
        </w:rPr>
        <w:tab/>
      </w:r>
      <w:r w:rsidRPr="00687FF2">
        <w:rPr>
          <w:b/>
          <w:bCs/>
        </w:rPr>
        <w:tab/>
      </w:r>
      <w:r w:rsidRPr="00687FF2">
        <w:rPr>
          <w:b/>
          <w:bCs/>
        </w:rPr>
        <w:tab/>
      </w:r>
      <w:r w:rsidRPr="00687FF2">
        <w:rPr>
          <w:b/>
          <w:bCs/>
        </w:rPr>
        <w:tab/>
      </w:r>
      <w:r w:rsidRPr="00687FF2">
        <w:rPr>
          <w:b/>
          <w:bCs/>
        </w:rPr>
        <w:tab/>
      </w:r>
    </w:p>
    <w:p w14:paraId="4F6EAFF9" w14:textId="00ACA360" w:rsidR="00687FF2" w:rsidRPr="00687FF2" w:rsidRDefault="00687FF2" w:rsidP="00687FF2">
      <w:pPr>
        <w:pStyle w:val="ListParagraph"/>
        <w:ind w:left="-270" w:firstLine="0"/>
        <w:rPr>
          <w:b/>
          <w:bCs/>
        </w:rPr>
      </w:pPr>
      <w:r w:rsidRPr="00687FF2">
        <w:rPr>
          <w:b/>
          <w:bCs/>
        </w:rPr>
        <w:t>Acts of the Legislature adopted by the Cotuit Fire District</w:t>
      </w:r>
      <w:r w:rsidRPr="00687FF2">
        <w:rPr>
          <w:b/>
          <w:bCs/>
        </w:rPr>
        <w:tab/>
      </w:r>
      <w:r w:rsidRPr="00687FF2">
        <w:rPr>
          <w:b/>
          <w:bCs/>
        </w:rPr>
        <w:tab/>
      </w:r>
      <w:r w:rsidRPr="00687FF2">
        <w:rPr>
          <w:b/>
          <w:bCs/>
        </w:rPr>
        <w:tab/>
      </w:r>
      <w:r w:rsidRPr="00687FF2">
        <w:rPr>
          <w:b/>
          <w:bCs/>
        </w:rPr>
        <w:tab/>
        <w:t>15</w:t>
      </w:r>
    </w:p>
    <w:p w14:paraId="3EBE38B4" w14:textId="77777777" w:rsidR="00687FF2" w:rsidRDefault="00687FF2" w:rsidP="00687FF2">
      <w:pPr>
        <w:pStyle w:val="ListParagraph"/>
        <w:ind w:firstLine="0"/>
      </w:pPr>
    </w:p>
    <w:p w14:paraId="5EC1CEE3" w14:textId="6231AC95" w:rsidR="00687FF2" w:rsidRDefault="00687FF2" w:rsidP="00032F0E">
      <w:pPr>
        <w:pStyle w:val="ListParagraph"/>
        <w:ind w:left="-180" w:firstLine="0"/>
      </w:pPr>
      <w:r>
        <w:lastRenderedPageBreak/>
        <w:t>The committee discussed a number of policy recommendations</w:t>
      </w:r>
      <w:r w:rsidR="00032F0E">
        <w:t xml:space="preserve"> without taking a formal vote to approve or disapprove them. The committee members</w:t>
      </w:r>
      <w:r>
        <w:t xml:space="preserve"> agreed </w:t>
      </w:r>
      <w:r w:rsidR="00032F0E">
        <w:t xml:space="preserve">such recommendations are </w:t>
      </w:r>
      <w:r>
        <w:t xml:space="preserve">the purview of the Prudential Committee’s policy sub-committee </w:t>
      </w:r>
      <w:r w:rsidR="00032F0E">
        <w:t xml:space="preserve">but </w:t>
      </w:r>
      <w:r>
        <w:t xml:space="preserve">should be offered to the Prudential Committee as </w:t>
      </w:r>
      <w:r w:rsidR="00C40E43">
        <w:t>suggestions</w:t>
      </w:r>
      <w:r w:rsidR="00032F0E">
        <w:t>. They are as follows:</w:t>
      </w:r>
    </w:p>
    <w:p w14:paraId="24BEB8D6" w14:textId="77777777" w:rsidR="00032F0E" w:rsidRDefault="00032F0E" w:rsidP="00032F0E">
      <w:pPr>
        <w:pStyle w:val="ListParagraph"/>
        <w:ind w:left="540" w:firstLine="0"/>
      </w:pPr>
    </w:p>
    <w:p w14:paraId="39B56E57" w14:textId="2D3D53A5" w:rsidR="00032F0E" w:rsidRPr="00032F0E" w:rsidRDefault="00032F0E" w:rsidP="00032F0E">
      <w:pPr>
        <w:pStyle w:val="ListParagraph"/>
        <w:ind w:left="540" w:firstLine="0"/>
        <w:rPr>
          <w:b/>
          <w:bCs/>
        </w:rPr>
      </w:pPr>
      <w:r w:rsidRPr="00032F0E">
        <w:rPr>
          <w:b/>
          <w:bCs/>
        </w:rPr>
        <w:t>Prudential Committee:</w:t>
      </w:r>
    </w:p>
    <w:p w14:paraId="0A336124" w14:textId="6C7828FD" w:rsidR="004433DB" w:rsidRPr="00745AA8" w:rsidRDefault="007518EB" w:rsidP="005E7E17">
      <w:pPr>
        <w:pStyle w:val="ListParagraph"/>
        <w:numPr>
          <w:ilvl w:val="0"/>
          <w:numId w:val="3"/>
        </w:numPr>
        <w:rPr>
          <w:b/>
          <w:bCs/>
        </w:rPr>
      </w:pPr>
      <w:r w:rsidRPr="00745AA8">
        <w:rPr>
          <w:b/>
          <w:bCs/>
        </w:rPr>
        <w:t>Administrative and Technical Support</w:t>
      </w:r>
    </w:p>
    <w:p w14:paraId="17066BCD" w14:textId="304890A5" w:rsidR="005E7E17" w:rsidRDefault="005E7E17" w:rsidP="00745AA8">
      <w:pPr>
        <w:pStyle w:val="ListParagraph"/>
        <w:ind w:left="540" w:firstLine="0"/>
      </w:pPr>
      <w:r>
        <w:t>Add administrative/tech support capacity for the CFD. Expand the duties of a district administrator to assist in the reporting of committee activities and general district communications. Purchase new equipmen</w:t>
      </w:r>
      <w:r w:rsidR="00D9089B">
        <w:t>t, provide</w:t>
      </w:r>
      <w:r w:rsidR="006F70E5">
        <w:t xml:space="preserve"> training opportunities,</w:t>
      </w:r>
      <w:r>
        <w:t xml:space="preserve"> and </w:t>
      </w:r>
      <w:r w:rsidR="00D9089B">
        <w:t xml:space="preserve">designate </w:t>
      </w:r>
      <w:r>
        <w:t>a tech support contact</w:t>
      </w:r>
      <w:r w:rsidR="00325F99">
        <w:t>.</w:t>
      </w:r>
    </w:p>
    <w:p w14:paraId="20DE4CB0" w14:textId="77777777" w:rsidR="007518EB" w:rsidRDefault="007518EB" w:rsidP="005E7E17">
      <w:pPr>
        <w:pStyle w:val="ListParagraph"/>
        <w:ind w:left="540" w:firstLine="0"/>
      </w:pPr>
    </w:p>
    <w:p w14:paraId="6089E70C" w14:textId="77777777" w:rsidR="006268F4" w:rsidRPr="00745AA8" w:rsidRDefault="006268F4" w:rsidP="00032F0E">
      <w:pPr>
        <w:pStyle w:val="ListParagraph"/>
        <w:numPr>
          <w:ilvl w:val="0"/>
          <w:numId w:val="3"/>
        </w:numPr>
        <w:rPr>
          <w:b/>
          <w:bCs/>
        </w:rPr>
      </w:pPr>
      <w:r w:rsidRPr="00745AA8">
        <w:rPr>
          <w:b/>
          <w:bCs/>
        </w:rPr>
        <w:t>Public Participation at Prudential Committee Meetings</w:t>
      </w:r>
    </w:p>
    <w:p w14:paraId="23F03F15" w14:textId="77777777" w:rsidR="009F2853" w:rsidRDefault="009F2853" w:rsidP="00745AA8">
      <w:pPr>
        <w:pStyle w:val="ListParagraph"/>
        <w:ind w:left="540" w:firstLine="0"/>
      </w:pPr>
      <w:r>
        <w:t>Ask public comment participants to state their name for the record.</w:t>
      </w:r>
    </w:p>
    <w:p w14:paraId="2ACD18E0" w14:textId="77777777" w:rsidR="00BC2B3E" w:rsidRDefault="00BC2B3E" w:rsidP="00BC2B3E">
      <w:pPr>
        <w:pStyle w:val="ListParagraph"/>
        <w:ind w:left="540" w:firstLine="0"/>
      </w:pPr>
    </w:p>
    <w:p w14:paraId="1E76BE8F" w14:textId="33FC33EC" w:rsidR="00BC2B3E" w:rsidRDefault="00BC2B3E" w:rsidP="00745AA8">
      <w:pPr>
        <w:pStyle w:val="ListParagraph"/>
        <w:ind w:left="540" w:firstLine="0"/>
      </w:pPr>
      <w:r>
        <w:t>Share all documents discussed during Prudential Committee meetings electronically, and via hard copy for all in-person meetings (Electronically 48 hours in advance when feasible).</w:t>
      </w:r>
    </w:p>
    <w:p w14:paraId="0B8D3892" w14:textId="77777777" w:rsidR="009F2853" w:rsidRDefault="009F2853" w:rsidP="00745AA8">
      <w:pPr>
        <w:pStyle w:val="ListParagraph"/>
        <w:ind w:left="540" w:firstLine="0"/>
      </w:pPr>
    </w:p>
    <w:p w14:paraId="4ABAE219" w14:textId="690FE4CD" w:rsidR="00032F0E" w:rsidRDefault="00032F0E" w:rsidP="00032F0E">
      <w:pPr>
        <w:pStyle w:val="ListParagraph"/>
        <w:ind w:left="540" w:firstLine="0"/>
      </w:pPr>
      <w:r>
        <w:t>Read/summarize all public comments into the record, including chat comments of virtual meetings, during the current or next relevant meeting.</w:t>
      </w:r>
      <w:r w:rsidR="001C5791">
        <w:t xml:space="preserve"> Do not disable chat function of virtual meetings.</w:t>
      </w:r>
    </w:p>
    <w:p w14:paraId="2A349B38" w14:textId="77777777" w:rsidR="00032F0E" w:rsidRDefault="00032F0E" w:rsidP="00032F0E">
      <w:pPr>
        <w:pStyle w:val="ListParagraph"/>
        <w:ind w:left="540" w:firstLine="0"/>
      </w:pPr>
    </w:p>
    <w:p w14:paraId="251A9D65" w14:textId="77777777" w:rsidR="00AD1376" w:rsidRPr="00745AA8" w:rsidRDefault="00AD1376" w:rsidP="00032F0E">
      <w:pPr>
        <w:pStyle w:val="ListParagraph"/>
        <w:numPr>
          <w:ilvl w:val="0"/>
          <w:numId w:val="3"/>
        </w:numPr>
        <w:rPr>
          <w:b/>
          <w:bCs/>
        </w:rPr>
      </w:pPr>
      <w:r w:rsidRPr="00745AA8">
        <w:rPr>
          <w:b/>
          <w:bCs/>
        </w:rPr>
        <w:t>Warrant Recommendation</w:t>
      </w:r>
    </w:p>
    <w:p w14:paraId="3F3379B4" w14:textId="6C8428B5" w:rsidR="00032F0E" w:rsidRDefault="00032F0E" w:rsidP="00745AA8">
      <w:pPr>
        <w:pStyle w:val="ListParagraph"/>
        <w:ind w:left="540" w:firstLine="0"/>
      </w:pPr>
      <w:r>
        <w:t>Place high-cost expenditure articles that would impact the district tax levy early in the warrant to ensure better voter participation.</w:t>
      </w:r>
    </w:p>
    <w:p w14:paraId="05B81DF1" w14:textId="7CE688AC" w:rsidR="00032F0E" w:rsidRDefault="00032F0E" w:rsidP="00032F0E">
      <w:pPr>
        <w:ind w:left="180" w:firstLine="0"/>
      </w:pPr>
      <w:r>
        <w:t>The committee agreed to combine the minutes of the meeting with its recommendations and to submit this document to the Prudential Committee for its consideration. The meeting adjourned at 7:01 PM.</w:t>
      </w:r>
    </w:p>
    <w:p w14:paraId="61416089" w14:textId="77777777" w:rsidR="00BC4FB8" w:rsidRDefault="00BC4FB8" w:rsidP="00D1193F">
      <w:pPr>
        <w:ind w:firstLine="0"/>
      </w:pPr>
    </w:p>
    <w:p w14:paraId="756ADBBC" w14:textId="170CCDD7" w:rsidR="00032F0E" w:rsidRDefault="00032F0E" w:rsidP="00D1193F">
      <w:pPr>
        <w:ind w:firstLine="0"/>
      </w:pPr>
      <w:r>
        <w:t>Signed,</w:t>
      </w:r>
    </w:p>
    <w:p w14:paraId="2492A912" w14:textId="1069B1E7" w:rsidR="00032F0E" w:rsidRDefault="00AE6664" w:rsidP="00377A51">
      <w:pPr>
        <w:pStyle w:val="NoSpacing"/>
        <w:ind w:firstLine="0"/>
      </w:pPr>
      <w:r>
        <w:t xml:space="preserve">This document containing the final minutes and final recommendations of the </w:t>
      </w:r>
      <w:r w:rsidR="007E602D">
        <w:t xml:space="preserve">Bylaws Advisory Committee was </w:t>
      </w:r>
      <w:r w:rsidR="00377A51">
        <w:t>unanimously</w:t>
      </w:r>
      <w:r w:rsidR="007E602D">
        <w:t xml:space="preserve"> approved by members </w:t>
      </w:r>
      <w:r w:rsidR="00377A51">
        <w:t>Churbuck, Ross, Burdick, Canavan and Daley.</w:t>
      </w:r>
    </w:p>
    <w:p w14:paraId="735F091D" w14:textId="77777777" w:rsidR="00377A51" w:rsidRDefault="00377A51" w:rsidP="00032F0E">
      <w:pPr>
        <w:ind w:left="180" w:firstLine="0"/>
      </w:pPr>
    </w:p>
    <w:p w14:paraId="504A4C61" w14:textId="42D4A8DD" w:rsidR="00032F0E" w:rsidRPr="00687FF2" w:rsidRDefault="00032F0E" w:rsidP="00032F0E">
      <w:pPr>
        <w:ind w:left="180" w:firstLine="0"/>
      </w:pPr>
      <w:r>
        <w:t>Patty Daley, Chair, Cotuit Fire District Bylaw Advisory Committee</w:t>
      </w:r>
    </w:p>
    <w:p w14:paraId="6301CA85" w14:textId="242140C9" w:rsidR="006625ED" w:rsidRDefault="006625ED" w:rsidP="00BC4FB8">
      <w:pPr>
        <w:ind w:firstLine="0"/>
      </w:pPr>
    </w:p>
    <w:sectPr w:rsidR="006625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CE61" w14:textId="77777777" w:rsidR="00380392" w:rsidRDefault="00380392" w:rsidP="002471C7">
      <w:pPr>
        <w:spacing w:after="0" w:line="240" w:lineRule="auto"/>
      </w:pPr>
      <w:r>
        <w:separator/>
      </w:r>
    </w:p>
  </w:endnote>
  <w:endnote w:type="continuationSeparator" w:id="0">
    <w:p w14:paraId="7D2DC793" w14:textId="77777777" w:rsidR="00380392" w:rsidRDefault="00380392" w:rsidP="0024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9191"/>
      <w:docPartObj>
        <w:docPartGallery w:val="Page Numbers (Bottom of Page)"/>
        <w:docPartUnique/>
      </w:docPartObj>
    </w:sdtPr>
    <w:sdtEndPr>
      <w:rPr>
        <w:noProof/>
      </w:rPr>
    </w:sdtEndPr>
    <w:sdtContent>
      <w:p w14:paraId="727E7392" w14:textId="294290C7" w:rsidR="002471C7" w:rsidRDefault="002471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BB032" w14:textId="77777777" w:rsidR="002471C7" w:rsidRDefault="0024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E5D9" w14:textId="77777777" w:rsidR="00380392" w:rsidRDefault="00380392" w:rsidP="002471C7">
      <w:pPr>
        <w:spacing w:after="0" w:line="240" w:lineRule="auto"/>
      </w:pPr>
      <w:r>
        <w:separator/>
      </w:r>
    </w:p>
  </w:footnote>
  <w:footnote w:type="continuationSeparator" w:id="0">
    <w:p w14:paraId="58639CBE" w14:textId="77777777" w:rsidR="00380392" w:rsidRDefault="00380392" w:rsidP="00247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7FC"/>
    <w:multiLevelType w:val="hybridMultilevel"/>
    <w:tmpl w:val="8B74808E"/>
    <w:lvl w:ilvl="0" w:tplc="62C6D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BD3EC5"/>
    <w:multiLevelType w:val="hybridMultilevel"/>
    <w:tmpl w:val="BB1CB2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006D5B"/>
    <w:multiLevelType w:val="hybridMultilevel"/>
    <w:tmpl w:val="97A88F6A"/>
    <w:lvl w:ilvl="0" w:tplc="76B6BFBA">
      <w:start w:val="1"/>
      <w:numFmt w:val="decimal"/>
      <w:lvlText w:val="%1."/>
      <w:lvlJc w:val="left"/>
      <w:pPr>
        <w:ind w:left="540" w:hanging="360"/>
      </w:pPr>
      <w:rPr>
        <w:rFonts w:ascii="Times New Roman" w:eastAsiaTheme="minorHAnsi" w:hAnsi="Times New Roman" w:cstheme="minorBidi"/>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988095795">
    <w:abstractNumId w:val="1"/>
  </w:num>
  <w:num w:numId="2" w16cid:durableId="204216735">
    <w:abstractNumId w:val="0"/>
  </w:num>
  <w:num w:numId="3" w16cid:durableId="130620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8F"/>
    <w:rsid w:val="00032F0E"/>
    <w:rsid w:val="00040797"/>
    <w:rsid w:val="00074E24"/>
    <w:rsid w:val="000838D6"/>
    <w:rsid w:val="000E2E7C"/>
    <w:rsid w:val="00186590"/>
    <w:rsid w:val="00192229"/>
    <w:rsid w:val="001C5791"/>
    <w:rsid w:val="001E4897"/>
    <w:rsid w:val="001F5353"/>
    <w:rsid w:val="002471C7"/>
    <w:rsid w:val="002970FE"/>
    <w:rsid w:val="002C2E24"/>
    <w:rsid w:val="002D450E"/>
    <w:rsid w:val="002E793F"/>
    <w:rsid w:val="002F53D7"/>
    <w:rsid w:val="00325F99"/>
    <w:rsid w:val="00377A51"/>
    <w:rsid w:val="00380392"/>
    <w:rsid w:val="00392600"/>
    <w:rsid w:val="003B3562"/>
    <w:rsid w:val="003B7687"/>
    <w:rsid w:val="004066FE"/>
    <w:rsid w:val="004333D2"/>
    <w:rsid w:val="0043544A"/>
    <w:rsid w:val="004433DB"/>
    <w:rsid w:val="004D56B0"/>
    <w:rsid w:val="00581B4B"/>
    <w:rsid w:val="00593B3A"/>
    <w:rsid w:val="005E20FA"/>
    <w:rsid w:val="005E7E17"/>
    <w:rsid w:val="006268F4"/>
    <w:rsid w:val="00627302"/>
    <w:rsid w:val="006625ED"/>
    <w:rsid w:val="00687EB4"/>
    <w:rsid w:val="00687FF2"/>
    <w:rsid w:val="006969F7"/>
    <w:rsid w:val="006A6DB4"/>
    <w:rsid w:val="006E0715"/>
    <w:rsid w:val="006F70E5"/>
    <w:rsid w:val="00745AA8"/>
    <w:rsid w:val="007518EB"/>
    <w:rsid w:val="00765E62"/>
    <w:rsid w:val="007E602D"/>
    <w:rsid w:val="007F292D"/>
    <w:rsid w:val="00860921"/>
    <w:rsid w:val="008D4491"/>
    <w:rsid w:val="008E3CB3"/>
    <w:rsid w:val="00971D0C"/>
    <w:rsid w:val="009B4393"/>
    <w:rsid w:val="009D5D95"/>
    <w:rsid w:val="009E5B48"/>
    <w:rsid w:val="009F2853"/>
    <w:rsid w:val="00A97FA7"/>
    <w:rsid w:val="00AB7708"/>
    <w:rsid w:val="00AD1376"/>
    <w:rsid w:val="00AE6664"/>
    <w:rsid w:val="00B83547"/>
    <w:rsid w:val="00BC2B3E"/>
    <w:rsid w:val="00BC4FB8"/>
    <w:rsid w:val="00C40E43"/>
    <w:rsid w:val="00C46056"/>
    <w:rsid w:val="00C90D03"/>
    <w:rsid w:val="00D1193F"/>
    <w:rsid w:val="00D413F0"/>
    <w:rsid w:val="00D4747E"/>
    <w:rsid w:val="00D50EAC"/>
    <w:rsid w:val="00D9089B"/>
    <w:rsid w:val="00DD1B8A"/>
    <w:rsid w:val="00E137D3"/>
    <w:rsid w:val="00ED0291"/>
    <w:rsid w:val="00F040C6"/>
    <w:rsid w:val="00F10D3F"/>
    <w:rsid w:val="00F5058F"/>
    <w:rsid w:val="00F7579F"/>
    <w:rsid w:val="00F8538F"/>
    <w:rsid w:val="00F951A5"/>
    <w:rsid w:val="00FC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A8D6"/>
  <w15:chartTrackingRefBased/>
  <w15:docId w15:val="{90CCA815-9276-486E-B5C1-DED9D88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B1"/>
    <w:pPr>
      <w:spacing w:line="360" w:lineRule="auto"/>
      <w:ind w:firstLine="720"/>
    </w:pPr>
    <w:rPr>
      <w:rFonts w:ascii="Times New Roman" w:hAnsi="Times New Roman"/>
      <w:sz w:val="22"/>
      <w:szCs w:val="22"/>
      <w14:ligatures w14:val="none"/>
    </w:rPr>
  </w:style>
  <w:style w:type="paragraph" w:styleId="Heading1">
    <w:name w:val="heading 1"/>
    <w:basedOn w:val="Normal"/>
    <w:next w:val="Normal"/>
    <w:link w:val="Heading1Char"/>
    <w:uiPriority w:val="9"/>
    <w:qFormat/>
    <w:rsid w:val="00F8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3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3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53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53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3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3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3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38F"/>
    <w:rPr>
      <w:rFonts w:asciiTheme="majorHAnsi" w:eastAsiaTheme="majorEastAsia" w:hAnsiTheme="majorHAnsi" w:cstheme="majorBidi"/>
      <w:color w:val="0F4761" w:themeColor="accent1" w:themeShade="BF"/>
      <w:sz w:val="40"/>
      <w:szCs w:val="40"/>
      <w14:ligatures w14:val="none"/>
    </w:rPr>
  </w:style>
  <w:style w:type="character" w:customStyle="1" w:styleId="Heading2Char">
    <w:name w:val="Heading 2 Char"/>
    <w:basedOn w:val="DefaultParagraphFont"/>
    <w:link w:val="Heading2"/>
    <w:uiPriority w:val="9"/>
    <w:semiHidden/>
    <w:rsid w:val="00F8538F"/>
    <w:rPr>
      <w:rFonts w:asciiTheme="majorHAnsi" w:eastAsiaTheme="majorEastAsia" w:hAnsiTheme="majorHAnsi" w:cstheme="majorBidi"/>
      <w:color w:val="0F4761" w:themeColor="accent1" w:themeShade="BF"/>
      <w:sz w:val="32"/>
      <w:szCs w:val="32"/>
      <w14:ligatures w14:val="none"/>
    </w:rPr>
  </w:style>
  <w:style w:type="character" w:customStyle="1" w:styleId="Heading3Char">
    <w:name w:val="Heading 3 Char"/>
    <w:basedOn w:val="DefaultParagraphFont"/>
    <w:link w:val="Heading3"/>
    <w:uiPriority w:val="9"/>
    <w:semiHidden/>
    <w:rsid w:val="00F8538F"/>
    <w:rPr>
      <w:rFonts w:eastAsiaTheme="majorEastAsia" w:cstheme="majorBidi"/>
      <w:color w:val="0F4761" w:themeColor="accent1" w:themeShade="BF"/>
      <w:sz w:val="28"/>
      <w:szCs w:val="28"/>
      <w14:ligatures w14:val="none"/>
    </w:rPr>
  </w:style>
  <w:style w:type="character" w:customStyle="1" w:styleId="Heading4Char">
    <w:name w:val="Heading 4 Char"/>
    <w:basedOn w:val="DefaultParagraphFont"/>
    <w:link w:val="Heading4"/>
    <w:uiPriority w:val="9"/>
    <w:semiHidden/>
    <w:rsid w:val="00F8538F"/>
    <w:rPr>
      <w:rFonts w:eastAsiaTheme="majorEastAsia" w:cstheme="majorBidi"/>
      <w:i/>
      <w:iCs/>
      <w:color w:val="0F4761" w:themeColor="accent1" w:themeShade="BF"/>
      <w:sz w:val="22"/>
      <w:szCs w:val="22"/>
      <w14:ligatures w14:val="none"/>
    </w:rPr>
  </w:style>
  <w:style w:type="character" w:customStyle="1" w:styleId="Heading5Char">
    <w:name w:val="Heading 5 Char"/>
    <w:basedOn w:val="DefaultParagraphFont"/>
    <w:link w:val="Heading5"/>
    <w:uiPriority w:val="9"/>
    <w:semiHidden/>
    <w:rsid w:val="00F8538F"/>
    <w:rPr>
      <w:rFonts w:eastAsiaTheme="majorEastAsia" w:cstheme="majorBidi"/>
      <w:color w:val="0F4761" w:themeColor="accent1" w:themeShade="BF"/>
      <w:sz w:val="22"/>
      <w:szCs w:val="22"/>
      <w14:ligatures w14:val="none"/>
    </w:rPr>
  </w:style>
  <w:style w:type="character" w:customStyle="1" w:styleId="Heading6Char">
    <w:name w:val="Heading 6 Char"/>
    <w:basedOn w:val="DefaultParagraphFont"/>
    <w:link w:val="Heading6"/>
    <w:uiPriority w:val="9"/>
    <w:semiHidden/>
    <w:rsid w:val="00F8538F"/>
    <w:rPr>
      <w:rFonts w:eastAsiaTheme="majorEastAsia" w:cstheme="majorBidi"/>
      <w:i/>
      <w:iCs/>
      <w:color w:val="595959" w:themeColor="text1" w:themeTint="A6"/>
      <w:sz w:val="22"/>
      <w:szCs w:val="22"/>
      <w14:ligatures w14:val="none"/>
    </w:rPr>
  </w:style>
  <w:style w:type="character" w:customStyle="1" w:styleId="Heading7Char">
    <w:name w:val="Heading 7 Char"/>
    <w:basedOn w:val="DefaultParagraphFont"/>
    <w:link w:val="Heading7"/>
    <w:uiPriority w:val="9"/>
    <w:semiHidden/>
    <w:rsid w:val="00F8538F"/>
    <w:rPr>
      <w:rFonts w:eastAsiaTheme="majorEastAsia" w:cstheme="majorBidi"/>
      <w:color w:val="595959" w:themeColor="text1" w:themeTint="A6"/>
      <w:sz w:val="22"/>
      <w:szCs w:val="22"/>
      <w14:ligatures w14:val="none"/>
    </w:rPr>
  </w:style>
  <w:style w:type="character" w:customStyle="1" w:styleId="Heading8Char">
    <w:name w:val="Heading 8 Char"/>
    <w:basedOn w:val="DefaultParagraphFont"/>
    <w:link w:val="Heading8"/>
    <w:uiPriority w:val="9"/>
    <w:semiHidden/>
    <w:rsid w:val="00F8538F"/>
    <w:rPr>
      <w:rFonts w:eastAsiaTheme="majorEastAsia" w:cstheme="majorBidi"/>
      <w:i/>
      <w:iCs/>
      <w:color w:val="272727" w:themeColor="text1" w:themeTint="D8"/>
      <w:sz w:val="22"/>
      <w:szCs w:val="22"/>
      <w14:ligatures w14:val="none"/>
    </w:rPr>
  </w:style>
  <w:style w:type="character" w:customStyle="1" w:styleId="Heading9Char">
    <w:name w:val="Heading 9 Char"/>
    <w:basedOn w:val="DefaultParagraphFont"/>
    <w:link w:val="Heading9"/>
    <w:uiPriority w:val="9"/>
    <w:semiHidden/>
    <w:rsid w:val="00F8538F"/>
    <w:rPr>
      <w:rFonts w:eastAsiaTheme="majorEastAsia" w:cstheme="majorBidi"/>
      <w:color w:val="272727" w:themeColor="text1" w:themeTint="D8"/>
      <w:sz w:val="22"/>
      <w:szCs w:val="22"/>
      <w14:ligatures w14:val="none"/>
    </w:rPr>
  </w:style>
  <w:style w:type="paragraph" w:styleId="Title">
    <w:name w:val="Title"/>
    <w:basedOn w:val="Normal"/>
    <w:next w:val="Normal"/>
    <w:link w:val="TitleChar"/>
    <w:uiPriority w:val="10"/>
    <w:qFormat/>
    <w:rsid w:val="00F85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38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8538F"/>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38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F8538F"/>
    <w:pPr>
      <w:spacing w:before="160"/>
      <w:jc w:val="center"/>
    </w:pPr>
    <w:rPr>
      <w:i/>
      <w:iCs/>
      <w:color w:val="404040" w:themeColor="text1" w:themeTint="BF"/>
    </w:rPr>
  </w:style>
  <w:style w:type="character" w:customStyle="1" w:styleId="QuoteChar">
    <w:name w:val="Quote Char"/>
    <w:basedOn w:val="DefaultParagraphFont"/>
    <w:link w:val="Quote"/>
    <w:uiPriority w:val="29"/>
    <w:rsid w:val="00F8538F"/>
    <w:rPr>
      <w:rFonts w:ascii="Times New Roman" w:hAnsi="Times New Roman"/>
      <w:i/>
      <w:iCs/>
      <w:color w:val="404040" w:themeColor="text1" w:themeTint="BF"/>
      <w:sz w:val="22"/>
      <w:szCs w:val="22"/>
      <w14:ligatures w14:val="none"/>
    </w:rPr>
  </w:style>
  <w:style w:type="paragraph" w:styleId="ListParagraph">
    <w:name w:val="List Paragraph"/>
    <w:basedOn w:val="Normal"/>
    <w:uiPriority w:val="34"/>
    <w:qFormat/>
    <w:rsid w:val="00F8538F"/>
    <w:pPr>
      <w:ind w:left="720"/>
      <w:contextualSpacing/>
    </w:pPr>
  </w:style>
  <w:style w:type="character" w:styleId="IntenseEmphasis">
    <w:name w:val="Intense Emphasis"/>
    <w:basedOn w:val="DefaultParagraphFont"/>
    <w:uiPriority w:val="21"/>
    <w:qFormat/>
    <w:rsid w:val="00F8538F"/>
    <w:rPr>
      <w:i/>
      <w:iCs/>
      <w:color w:val="0F4761" w:themeColor="accent1" w:themeShade="BF"/>
    </w:rPr>
  </w:style>
  <w:style w:type="paragraph" w:styleId="IntenseQuote">
    <w:name w:val="Intense Quote"/>
    <w:basedOn w:val="Normal"/>
    <w:next w:val="Normal"/>
    <w:link w:val="IntenseQuoteChar"/>
    <w:uiPriority w:val="30"/>
    <w:qFormat/>
    <w:rsid w:val="00F8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38F"/>
    <w:rPr>
      <w:rFonts w:ascii="Times New Roman" w:hAnsi="Times New Roman"/>
      <w:i/>
      <w:iCs/>
      <w:color w:val="0F4761" w:themeColor="accent1" w:themeShade="BF"/>
      <w:sz w:val="22"/>
      <w:szCs w:val="22"/>
      <w14:ligatures w14:val="none"/>
    </w:rPr>
  </w:style>
  <w:style w:type="character" w:styleId="IntenseReference">
    <w:name w:val="Intense Reference"/>
    <w:basedOn w:val="DefaultParagraphFont"/>
    <w:uiPriority w:val="32"/>
    <w:qFormat/>
    <w:rsid w:val="00F8538F"/>
    <w:rPr>
      <w:b/>
      <w:bCs/>
      <w:smallCaps/>
      <w:color w:val="0F4761" w:themeColor="accent1" w:themeShade="BF"/>
      <w:spacing w:val="5"/>
    </w:rPr>
  </w:style>
  <w:style w:type="paragraph" w:styleId="Header">
    <w:name w:val="header"/>
    <w:basedOn w:val="Normal"/>
    <w:link w:val="HeaderChar"/>
    <w:uiPriority w:val="99"/>
    <w:unhideWhenUsed/>
    <w:rsid w:val="0024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C7"/>
    <w:rPr>
      <w:rFonts w:ascii="Times New Roman" w:hAnsi="Times New Roman"/>
      <w:sz w:val="22"/>
      <w:szCs w:val="22"/>
      <w14:ligatures w14:val="none"/>
    </w:rPr>
  </w:style>
  <w:style w:type="paragraph" w:styleId="Footer">
    <w:name w:val="footer"/>
    <w:basedOn w:val="Normal"/>
    <w:link w:val="FooterChar"/>
    <w:uiPriority w:val="99"/>
    <w:unhideWhenUsed/>
    <w:rsid w:val="0024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C7"/>
    <w:rPr>
      <w:rFonts w:ascii="Times New Roman" w:hAnsi="Times New Roman"/>
      <w:sz w:val="22"/>
      <w:szCs w:val="22"/>
      <w14:ligatures w14:val="none"/>
    </w:rPr>
  </w:style>
  <w:style w:type="paragraph" w:styleId="Revision">
    <w:name w:val="Revision"/>
    <w:hidden/>
    <w:uiPriority w:val="99"/>
    <w:semiHidden/>
    <w:rsid w:val="00C46056"/>
    <w:pPr>
      <w:spacing w:after="0" w:line="240" w:lineRule="auto"/>
    </w:pPr>
    <w:rPr>
      <w:rFonts w:ascii="Times New Roman" w:hAnsi="Times New Roman"/>
      <w:sz w:val="22"/>
      <w:szCs w:val="22"/>
      <w14:ligatures w14:val="none"/>
    </w:rPr>
  </w:style>
  <w:style w:type="paragraph" w:styleId="NoSpacing">
    <w:name w:val="No Spacing"/>
    <w:uiPriority w:val="1"/>
    <w:qFormat/>
    <w:rsid w:val="00377A51"/>
    <w:pPr>
      <w:spacing w:after="0" w:line="240" w:lineRule="auto"/>
      <w:ind w:firstLine="720"/>
    </w:pPr>
    <w:rPr>
      <w:rFonts w:ascii="Times New Roman" w:hAnsi="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27378FC3724D9DB473C016F66AB4" ma:contentTypeVersion="18" ma:contentTypeDescription="Create a new document." ma:contentTypeScope="" ma:versionID="c9c4bbf19b358185ebf6d21925931eca">
  <xsd:schema xmlns:xsd="http://www.w3.org/2001/XMLSchema" xmlns:xs="http://www.w3.org/2001/XMLSchema" xmlns:p="http://schemas.microsoft.com/office/2006/metadata/properties" xmlns:ns2="e64d2f3a-553e-46c0-b68c-be7967bee978" xmlns:ns3="6d5ec1e5-e579-4e50-ba06-8a13fc8f3c73" targetNamespace="http://schemas.microsoft.com/office/2006/metadata/properties" ma:root="true" ma:fieldsID="793fdbb1dc85e68adc20356a50f904c8" ns2:_="" ns3:_="">
    <xsd:import namespace="e64d2f3a-553e-46c0-b68c-be7967bee978"/>
    <xsd:import namespace="6d5ec1e5-e579-4e50-ba06-8a13fc8f3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2f3a-553e-46c0-b68c-be7967bee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1940c8-a210-4f11-b2ec-3ca9919455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ec1e5-e579-4e50-ba06-8a13fc8f3c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c6ea08-cb87-4845-a170-73cd007bbce3}" ma:internalName="TaxCatchAll" ma:showField="CatchAllData" ma:web="6d5ec1e5-e579-4e50-ba06-8a13fc8f3c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5ec1e5-e579-4e50-ba06-8a13fc8f3c73" xsi:nil="true"/>
    <lcf76f155ced4ddcb4097134ff3c332f xmlns="e64d2f3a-553e-46c0-b68c-be7967bee9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EE049-F524-4884-96A6-81A6BDFB4759}"/>
</file>

<file path=customXml/itemProps2.xml><?xml version="1.0" encoding="utf-8"?>
<ds:datastoreItem xmlns:ds="http://schemas.openxmlformats.org/officeDocument/2006/customXml" ds:itemID="{67AFA859-595B-40AB-8470-7BF0F09977C9}"/>
</file>

<file path=customXml/itemProps3.xml><?xml version="1.0" encoding="utf-8"?>
<ds:datastoreItem xmlns:ds="http://schemas.openxmlformats.org/officeDocument/2006/customXml" ds:itemID="{999A9B3B-D2BD-4985-9AF8-B464469B329F}"/>
</file>

<file path=docProps/app.xml><?xml version="1.0" encoding="utf-8"?>
<Properties xmlns="http://schemas.openxmlformats.org/officeDocument/2006/extended-properties" xmlns:vt="http://schemas.openxmlformats.org/officeDocument/2006/docPropsVTypes">
  <Template>Normal</Template>
  <TotalTime>13</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Churbuck</dc:creator>
  <cp:keywords/>
  <dc:description/>
  <cp:lastModifiedBy>Patricia Daley</cp:lastModifiedBy>
  <cp:revision>15</cp:revision>
  <cp:lastPrinted>2026-03-16T14:47:00Z</cp:lastPrinted>
  <dcterms:created xsi:type="dcterms:W3CDTF">2026-03-16T14:47:00Z</dcterms:created>
  <dcterms:modified xsi:type="dcterms:W3CDTF">2026-03-17T19:26:00Z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0x010100294527378FC3724D9DB473C016F66AB4</vt:lpwstr>
  </property>
  <property fmtid="{D5CDD505-2E9C-101B-9397-08002B2CF9AE}" pid="3" name="MediaServiceImageTags">
    <vt:lpwstr/>
  </property>
</Properties>
</file>